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/>
      </w:tblPr>
      <w:tblGrid>
        <w:gridCol w:w="8394"/>
      </w:tblGrid>
      <w:tr w:rsidR="00603F11" w:rsidRPr="00603F11" w:rsidTr="00603F11">
        <w:trPr>
          <w:tblCellSpacing w:w="22" w:type="dxa"/>
        </w:trPr>
        <w:tc>
          <w:tcPr>
            <w:tcW w:w="4948" w:type="pct"/>
            <w:vAlign w:val="center"/>
            <w:hideMark/>
          </w:tcPr>
          <w:p w:rsidR="00603F11" w:rsidRPr="00603F11" w:rsidRDefault="00603F11" w:rsidP="00603F11">
            <w:pPr>
              <w:widowControl/>
              <w:snapToGrid w:val="0"/>
              <w:rPr>
                <w:rFonts w:ascii="Arial" w:eastAsia="新細明體" w:hAnsi="Arial" w:cs="Arial"/>
                <w:b/>
                <w:bCs/>
                <w:color w:val="FF8000"/>
                <w:kern w:val="0"/>
                <w:szCs w:val="24"/>
              </w:rPr>
            </w:pPr>
            <w:r w:rsidRPr="00603F11">
              <w:rPr>
                <w:rFonts w:ascii="Arial" w:eastAsia="新細明體" w:hAnsi="Arial" w:cs="Arial"/>
                <w:b/>
                <w:bCs/>
                <w:color w:val="FF8000"/>
                <w:kern w:val="0"/>
                <w:szCs w:val="24"/>
              </w:rPr>
              <w:t>她過世才知</w:t>
            </w:r>
            <w:r w:rsidRPr="00603F11">
              <w:rPr>
                <w:rFonts w:ascii="Arial" w:eastAsia="新細明體" w:hAnsi="Arial" w:cs="Arial"/>
                <w:b/>
                <w:bCs/>
                <w:color w:val="FF8000"/>
                <w:kern w:val="0"/>
                <w:szCs w:val="24"/>
              </w:rPr>
              <w:t xml:space="preserve"> </w:t>
            </w:r>
            <w:r w:rsidRPr="00603F11">
              <w:rPr>
                <w:rFonts w:ascii="Arial" w:eastAsia="新細明體" w:hAnsi="Arial" w:cs="Arial"/>
                <w:b/>
                <w:bCs/>
                <w:color w:val="FF8000"/>
                <w:kern w:val="0"/>
                <w:szCs w:val="24"/>
              </w:rPr>
              <w:t>我阿</w:t>
            </w:r>
            <w:proofErr w:type="gramStart"/>
            <w:r w:rsidRPr="00603F11">
              <w:rPr>
                <w:rFonts w:ascii="Arial" w:eastAsia="新細明體" w:hAnsi="Arial" w:cs="Arial"/>
                <w:b/>
                <w:bCs/>
                <w:color w:val="FF8000"/>
                <w:kern w:val="0"/>
                <w:szCs w:val="24"/>
              </w:rPr>
              <w:t>嬤</w:t>
            </w:r>
            <w:proofErr w:type="gramEnd"/>
            <w:r w:rsidRPr="00603F11">
              <w:rPr>
                <w:rFonts w:ascii="Arial" w:eastAsia="新細明體" w:hAnsi="Arial" w:cs="Arial"/>
                <w:b/>
                <w:bCs/>
                <w:color w:val="FF8000"/>
                <w:kern w:val="0"/>
                <w:szCs w:val="24"/>
              </w:rPr>
              <w:t>是印尼土著</w:t>
            </w:r>
            <w:r w:rsidRPr="00603F11">
              <w:rPr>
                <w:rFonts w:ascii="Arial" w:eastAsia="新細明體" w:hAnsi="Arial" w:cs="Arial"/>
                <w:b/>
                <w:bCs/>
                <w:color w:val="FF8000"/>
                <w:kern w:val="0"/>
                <w:szCs w:val="24"/>
              </w:rPr>
              <w:t>  </w:t>
            </w:r>
            <w:r>
              <w:rPr>
                <w:rFonts w:ascii="Arial" w:eastAsia="新細明體" w:hAnsi="Arial" w:cs="Arial"/>
                <w:b/>
                <w:bCs/>
                <w:noProof/>
                <w:color w:val="FF8000"/>
                <w:kern w:val="0"/>
                <w:szCs w:val="24"/>
              </w:rPr>
              <w:drawing>
                <wp:inline distT="0" distB="0" distL="0" distR="0">
                  <wp:extent cx="238125" cy="238125"/>
                  <wp:effectExtent l="19050" t="0" r="9525" b="0"/>
                  <wp:docPr id="1" name="top_pic" descr="http://event.udn.com/halloweenzombie/img/icon_udn._04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p_pic" descr="http://event.udn.com/halloweenzombie/img/icon_udn._04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3F11" w:rsidRPr="00603F11" w:rsidTr="00603F11">
        <w:trPr>
          <w:tblCellSpacing w:w="22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229"/>
              <w:gridCol w:w="2077"/>
            </w:tblGrid>
            <w:tr w:rsidR="00603F11" w:rsidRPr="00603F11">
              <w:trPr>
                <w:tblCellSpacing w:w="0" w:type="dxa"/>
              </w:trPr>
              <w:tc>
                <w:tcPr>
                  <w:tcW w:w="3750" w:type="pct"/>
                  <w:vAlign w:val="center"/>
                  <w:hideMark/>
                </w:tcPr>
                <w:p w:rsidR="00603F11" w:rsidRPr="00603F11" w:rsidRDefault="00603F11" w:rsidP="00603F11">
                  <w:pPr>
                    <w:widowControl/>
                    <w:snapToGrid w:val="0"/>
                    <w:rPr>
                      <w:rFonts w:ascii="Arial" w:eastAsia="新細明體" w:hAnsi="Arial" w:cs="Arial"/>
                      <w:color w:val="696969"/>
                      <w:kern w:val="0"/>
                      <w:sz w:val="20"/>
                      <w:szCs w:val="20"/>
                    </w:rPr>
                  </w:pPr>
                  <w:r w:rsidRPr="00603F11">
                    <w:rPr>
                      <w:rFonts w:ascii="Arial" w:eastAsia="新細明體" w:hAnsi="Arial" w:cs="Arial"/>
                      <w:color w:val="696969"/>
                      <w:kern w:val="0"/>
                      <w:sz w:val="20"/>
                      <w:szCs w:val="20"/>
                    </w:rPr>
                    <w:t>【聯合報</w:t>
                  </w:r>
                  <w:r w:rsidRPr="00603F11">
                    <w:rPr>
                      <w:rFonts w:ascii="細明體" w:eastAsia="細明體" w:hAnsi="細明體" w:cs="細明體"/>
                      <w:color w:val="696969"/>
                      <w:kern w:val="0"/>
                      <w:sz w:val="20"/>
                      <w:szCs w:val="20"/>
                    </w:rPr>
                    <w:t>╱</w:t>
                  </w:r>
                  <w:r w:rsidRPr="00603F11">
                    <w:rPr>
                      <w:rFonts w:ascii="Arial" w:eastAsia="新細明體" w:hAnsi="Arial" w:cs="Arial"/>
                      <w:color w:val="696969"/>
                      <w:kern w:val="0"/>
                      <w:sz w:val="20"/>
                      <w:szCs w:val="20"/>
                    </w:rPr>
                    <w:t>記者林昭彰／蘆洲報導】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603F11" w:rsidRPr="00603F11" w:rsidRDefault="00603F11" w:rsidP="00603F11">
                  <w:pPr>
                    <w:widowControl/>
                    <w:snapToGrid w:val="0"/>
                    <w:jc w:val="right"/>
                    <w:rPr>
                      <w:rFonts w:ascii="Arial" w:eastAsia="新細明體" w:hAnsi="Arial" w:cs="Arial"/>
                      <w:color w:val="696969"/>
                      <w:kern w:val="0"/>
                      <w:sz w:val="20"/>
                      <w:szCs w:val="20"/>
                    </w:rPr>
                  </w:pPr>
                  <w:r w:rsidRPr="00603F11">
                    <w:rPr>
                      <w:rFonts w:ascii="Arial" w:eastAsia="新細明體" w:hAnsi="Arial" w:cs="Arial"/>
                      <w:color w:val="696969"/>
                      <w:kern w:val="0"/>
                      <w:sz w:val="20"/>
                      <w:szCs w:val="20"/>
                    </w:rPr>
                    <w:t>2013.12.19 02:57 am</w:t>
                  </w:r>
                </w:p>
              </w:tc>
            </w:tr>
          </w:tbl>
          <w:p w:rsidR="00603F11" w:rsidRPr="00603F11" w:rsidRDefault="00603F11" w:rsidP="00603F11">
            <w:pPr>
              <w:widowControl/>
              <w:snapToGrid w:val="0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</w:p>
        </w:tc>
      </w:tr>
      <w:tr w:rsidR="00603F11" w:rsidRPr="00603F11" w:rsidTr="00603F11">
        <w:trPr>
          <w:tblCellSpacing w:w="22" w:type="dxa"/>
        </w:trPr>
        <w:tc>
          <w:tcPr>
            <w:tcW w:w="0" w:type="auto"/>
            <w:vAlign w:val="center"/>
            <w:hideMark/>
          </w:tcPr>
          <w:p w:rsidR="00603F11" w:rsidRPr="00603F11" w:rsidRDefault="00603F11" w:rsidP="00603F11">
            <w:pPr>
              <w:widowControl/>
              <w:snapToGrid w:val="0"/>
              <w:rPr>
                <w:rFonts w:ascii="Arial" w:eastAsia="新細明體" w:hAnsi="Arial" w:cs="Arial"/>
                <w:color w:val="696969"/>
                <w:kern w:val="0"/>
                <w:sz w:val="20"/>
                <w:szCs w:val="20"/>
              </w:rPr>
            </w:pPr>
            <w:r w:rsidRPr="00603F11">
              <w:rPr>
                <w:rFonts w:ascii="Arial" w:eastAsia="新細明體" w:hAnsi="Arial" w:cs="Arial"/>
                <w:color w:val="696969"/>
                <w:kern w:val="0"/>
                <w:sz w:val="20"/>
                <w:szCs w:val="20"/>
              </w:rPr>
              <w:t> </w:t>
            </w:r>
          </w:p>
        </w:tc>
      </w:tr>
      <w:tr w:rsidR="00603F11" w:rsidRPr="00603F11" w:rsidTr="00603F11">
        <w:trPr>
          <w:tblCellSpacing w:w="22" w:type="dxa"/>
        </w:trPr>
        <w:tc>
          <w:tcPr>
            <w:tcW w:w="0" w:type="auto"/>
            <w:hideMark/>
          </w:tcPr>
          <w:tbl>
            <w:tblPr>
              <w:tblpPr w:leftFromText="165" w:rightFromText="45" w:vertAnchor="text" w:tblpXSpec="right" w:tblpYSpec="center"/>
              <w:tblW w:w="3210" w:type="dxa"/>
              <w:tblCellSpacing w:w="0" w:type="dxa"/>
              <w:tblBorders>
                <w:top w:val="single" w:sz="6" w:space="0" w:color="CBCBCB"/>
                <w:left w:val="single" w:sz="6" w:space="0" w:color="CBCBCB"/>
                <w:bottom w:val="single" w:sz="6" w:space="0" w:color="CBCBCB"/>
                <w:right w:val="single" w:sz="6" w:space="0" w:color="CBCBCB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3840"/>
            </w:tblGrid>
            <w:tr w:rsidR="00603F11" w:rsidRPr="00603F11" w:rsidTr="00603F11">
              <w:trPr>
                <w:tblCellSpacing w:w="0" w:type="dxa"/>
              </w:trPr>
              <w:tc>
                <w:tcPr>
                  <w:tcW w:w="3000" w:type="dxa"/>
                  <w:vAlign w:val="center"/>
                  <w:hideMark/>
                </w:tcPr>
                <w:p w:rsidR="00603F11" w:rsidRPr="00603F11" w:rsidRDefault="00603F11" w:rsidP="00603F11">
                  <w:pPr>
                    <w:widowControl/>
                    <w:snapToGrid w:val="0"/>
                    <w:jc w:val="center"/>
                    <w:rPr>
                      <w:rFonts w:ascii="Arial" w:eastAsia="新細明體" w:hAnsi="Arial" w:cs="Arial"/>
                      <w:kern w:val="0"/>
                      <w:sz w:val="18"/>
                      <w:szCs w:val="18"/>
                    </w:rPr>
                  </w:pPr>
                  <w:r>
                    <w:rPr>
                      <w:rFonts w:ascii="Arial" w:eastAsia="新細明體" w:hAnsi="Arial" w:cs="Arial"/>
                      <w:noProof/>
                      <w:kern w:val="0"/>
                      <w:sz w:val="18"/>
                      <w:szCs w:val="18"/>
                    </w:rPr>
                    <w:drawing>
                      <wp:inline distT="0" distB="0" distL="0" distR="0">
                        <wp:extent cx="2286000" cy="3133725"/>
                        <wp:effectExtent l="19050" t="0" r="0" b="0"/>
                        <wp:docPr id="3" name="圖片 3" descr="http://uc.udn.com.tw/NEWS/MEDIA/8370041-3278003.JPG?sn=138739276063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uc.udn.com.tw/NEWS/MEDIA/8370041-3278003.JPG?sn=138739276063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0" cy="3133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03F11" w:rsidRPr="00603F11" w:rsidTr="00603F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03F11" w:rsidRPr="00603F11" w:rsidRDefault="00603F11" w:rsidP="00603F11">
                  <w:pPr>
                    <w:widowControl/>
                    <w:snapToGrid w:val="0"/>
                    <w:rPr>
                      <w:rFonts w:ascii="Arial" w:eastAsia="新細明體" w:hAnsi="Arial" w:cs="Arial"/>
                      <w:color w:val="696969"/>
                      <w:kern w:val="0"/>
                      <w:sz w:val="18"/>
                      <w:szCs w:val="18"/>
                    </w:rPr>
                  </w:pPr>
                  <w:r w:rsidRPr="00603F11">
                    <w:rPr>
                      <w:rFonts w:ascii="Arial" w:eastAsia="新細明體" w:hAnsi="Arial" w:cs="Arial"/>
                      <w:color w:val="696969"/>
                      <w:kern w:val="0"/>
                      <w:sz w:val="18"/>
                      <w:szCs w:val="18"/>
                    </w:rPr>
                    <w:t>美術老師李開地</w:t>
                  </w:r>
                  <w:r w:rsidRPr="00603F11">
                    <w:rPr>
                      <w:rFonts w:ascii="Arial" w:eastAsia="新細明體" w:hAnsi="Arial" w:cs="Arial"/>
                      <w:color w:val="696969"/>
                      <w:kern w:val="0"/>
                      <w:sz w:val="18"/>
                      <w:szCs w:val="18"/>
                    </w:rPr>
                    <w:t>15</w:t>
                  </w:r>
                  <w:r w:rsidRPr="00603F11">
                    <w:rPr>
                      <w:rFonts w:ascii="Arial" w:eastAsia="新細明體" w:hAnsi="Arial" w:cs="Arial"/>
                      <w:color w:val="696969"/>
                      <w:kern w:val="0"/>
                      <w:sz w:val="18"/>
                      <w:szCs w:val="18"/>
                    </w:rPr>
                    <w:t>年前才意外得知阿</w:t>
                  </w:r>
                  <w:proofErr w:type="gramStart"/>
                  <w:r w:rsidRPr="00603F11">
                    <w:rPr>
                      <w:rFonts w:ascii="Arial" w:eastAsia="新細明體" w:hAnsi="Arial" w:cs="Arial"/>
                      <w:color w:val="696969"/>
                      <w:kern w:val="0"/>
                      <w:sz w:val="18"/>
                      <w:szCs w:val="18"/>
                    </w:rPr>
                    <w:t>嬤</w:t>
                  </w:r>
                  <w:proofErr w:type="gramEnd"/>
                  <w:r w:rsidRPr="00603F11">
                    <w:rPr>
                      <w:rFonts w:ascii="Arial" w:eastAsia="新細明體" w:hAnsi="Arial" w:cs="Arial"/>
                      <w:color w:val="696969"/>
                      <w:kern w:val="0"/>
                      <w:sz w:val="18"/>
                      <w:szCs w:val="18"/>
                    </w:rPr>
                    <w:t>是印尼小島土著，決定探尋阿</w:t>
                  </w:r>
                  <w:proofErr w:type="gramStart"/>
                  <w:r w:rsidRPr="00603F11">
                    <w:rPr>
                      <w:rFonts w:ascii="Arial" w:eastAsia="新細明體" w:hAnsi="Arial" w:cs="Arial"/>
                      <w:color w:val="696969"/>
                      <w:kern w:val="0"/>
                      <w:sz w:val="18"/>
                      <w:szCs w:val="18"/>
                    </w:rPr>
                    <w:t>嬤</w:t>
                  </w:r>
                  <w:proofErr w:type="gramEnd"/>
                  <w:r w:rsidRPr="00603F11">
                    <w:rPr>
                      <w:rFonts w:ascii="Arial" w:eastAsia="新細明體" w:hAnsi="Arial" w:cs="Arial"/>
                      <w:color w:val="696969"/>
                      <w:kern w:val="0"/>
                      <w:sz w:val="18"/>
                      <w:szCs w:val="18"/>
                    </w:rPr>
                    <w:t>身世。</w:t>
                  </w:r>
                  <w:r w:rsidRPr="00603F11">
                    <w:rPr>
                      <w:rFonts w:ascii="Arial" w:eastAsia="新細明體" w:hAnsi="Arial" w:cs="Arial"/>
                      <w:color w:val="696969"/>
                      <w:kern w:val="0"/>
                      <w:sz w:val="18"/>
                      <w:szCs w:val="18"/>
                    </w:rPr>
                    <w:br/>
                  </w:r>
                  <w:r w:rsidRPr="00603F11">
                    <w:rPr>
                      <w:rFonts w:ascii="Arial" w:eastAsia="新細明體" w:hAnsi="Arial" w:cs="Arial"/>
                      <w:color w:val="696969"/>
                      <w:kern w:val="0"/>
                      <w:sz w:val="18"/>
                      <w:szCs w:val="18"/>
                    </w:rPr>
                    <w:t>記者林昭彰／攝影</w:t>
                  </w:r>
                </w:p>
              </w:tc>
            </w:tr>
          </w:tbl>
          <w:p w:rsidR="00603F11" w:rsidRPr="00603F11" w:rsidRDefault="00603F11" w:rsidP="00603F11">
            <w:pPr>
              <w:widowControl/>
              <w:snapToGrid w:val="0"/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</w:pPr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「原來，我的阿</w:t>
            </w:r>
            <w:proofErr w:type="gramStart"/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嬤</w:t>
            </w:r>
            <w:proofErr w:type="gramEnd"/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是南洋小島熱帶雨林土著，但是她的國籍並不重要；重要的是，她是我阿</w:t>
            </w:r>
            <w:proofErr w:type="gramStart"/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嬤</w:t>
            </w:r>
            <w:proofErr w:type="gramEnd"/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！」</w:t>
            </w:r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 xml:space="preserve"> </w:t>
            </w:r>
          </w:p>
          <w:p w:rsidR="00603F11" w:rsidRPr="00603F11" w:rsidRDefault="00603F11" w:rsidP="00603F11">
            <w:pPr>
              <w:widowControl/>
              <w:snapToGrid w:val="0"/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</w:pPr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蘆洲區忠義國小美術老師李開地直到大學阿</w:t>
            </w:r>
            <w:proofErr w:type="gramStart"/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嬤</w:t>
            </w:r>
            <w:proofErr w:type="gramEnd"/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過世，才意外得知阿</w:t>
            </w:r>
            <w:proofErr w:type="gramStart"/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嬤</w:t>
            </w:r>
            <w:proofErr w:type="gramEnd"/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是印尼人；去年有學生充滿自信介紹自己是台越混血兒，啟發他重新思考家庭教育的差異性。</w:t>
            </w:r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 xml:space="preserve"> </w:t>
            </w:r>
          </w:p>
          <w:p w:rsidR="00603F11" w:rsidRPr="00603F11" w:rsidRDefault="00603F11" w:rsidP="00603F11">
            <w:pPr>
              <w:widowControl/>
              <w:snapToGrid w:val="0"/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</w:pPr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為何許多新住民子女，總是很難勇敢說出媽媽來自東南亞國家？李開地決定挖出深藏內心</w:t>
            </w:r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15</w:t>
            </w:r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年的謎團，探尋阿</w:t>
            </w:r>
            <w:proofErr w:type="gramStart"/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嬤</w:t>
            </w:r>
            <w:proofErr w:type="gramEnd"/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身世，他花了</w:t>
            </w:r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10</w:t>
            </w:r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個月時間分</w:t>
            </w:r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5</w:t>
            </w:r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趟返回故鄉金門，本月初完成</w:t>
            </w:r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40</w:t>
            </w:r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分鐘紀錄片「厚唇」。</w:t>
            </w:r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 xml:space="preserve"> </w:t>
            </w:r>
          </w:p>
          <w:p w:rsidR="00603F11" w:rsidRPr="00603F11" w:rsidRDefault="00603F11" w:rsidP="00603F11">
            <w:pPr>
              <w:widowControl/>
              <w:snapToGrid w:val="0"/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</w:pPr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李開地說，早年金門很多男人遠赴南洋工作，稱為「</w:t>
            </w:r>
            <w:proofErr w:type="gramStart"/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落番</w:t>
            </w:r>
            <w:proofErr w:type="gramEnd"/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」。他的祖父便曾留下妻子和長女，遠赴新加坡再輾轉至印尼各小島伐木，後來爆發太平洋戰爭，與故鄉整整斷訊</w:t>
            </w:r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8</w:t>
            </w:r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年，又娶海島土著為妻。</w:t>
            </w:r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 xml:space="preserve"> </w:t>
            </w:r>
          </w:p>
          <w:tbl>
            <w:tblPr>
              <w:tblpPr w:leftFromText="165" w:rightFromText="45" w:vertAnchor="text" w:tblpXSpec="right" w:tblpYSpec="center"/>
              <w:tblW w:w="3210" w:type="dxa"/>
              <w:tblCellSpacing w:w="0" w:type="dxa"/>
              <w:tblBorders>
                <w:top w:val="single" w:sz="6" w:space="0" w:color="CBCBCB"/>
                <w:left w:val="single" w:sz="6" w:space="0" w:color="CBCBCB"/>
                <w:bottom w:val="single" w:sz="6" w:space="0" w:color="CBCBCB"/>
                <w:right w:val="single" w:sz="6" w:space="0" w:color="CBCBCB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5190"/>
            </w:tblGrid>
            <w:tr w:rsidR="00603F11" w:rsidRPr="00603F11" w:rsidTr="00603F11">
              <w:trPr>
                <w:tblCellSpacing w:w="0" w:type="dxa"/>
              </w:trPr>
              <w:tc>
                <w:tcPr>
                  <w:tcW w:w="3000" w:type="dxa"/>
                  <w:vAlign w:val="center"/>
                  <w:hideMark/>
                </w:tcPr>
                <w:p w:rsidR="00603F11" w:rsidRPr="00603F11" w:rsidRDefault="00603F11" w:rsidP="00603F11">
                  <w:pPr>
                    <w:widowControl/>
                    <w:snapToGrid w:val="0"/>
                    <w:jc w:val="center"/>
                    <w:rPr>
                      <w:rFonts w:ascii="Arial" w:eastAsia="新細明體" w:hAnsi="Arial" w:cs="Arial"/>
                      <w:kern w:val="0"/>
                      <w:sz w:val="18"/>
                      <w:szCs w:val="18"/>
                    </w:rPr>
                  </w:pPr>
                  <w:r>
                    <w:rPr>
                      <w:rFonts w:ascii="Arial" w:eastAsia="新細明體" w:hAnsi="Arial" w:cs="Arial"/>
                      <w:noProof/>
                      <w:kern w:val="0"/>
                      <w:sz w:val="18"/>
                      <w:szCs w:val="18"/>
                    </w:rPr>
                    <w:drawing>
                      <wp:inline distT="0" distB="0" distL="0" distR="0">
                        <wp:extent cx="3143250" cy="2228850"/>
                        <wp:effectExtent l="19050" t="0" r="0" b="0"/>
                        <wp:docPr id="5" name="圖片 5" descr="http://uc.udn.com.tw/NEWS/MEDIA/8370041-3278004.JPG?sn=138739276063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uc.udn.com.tw/NEWS/MEDIA/8370041-3278004.JPG?sn=138739276063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0" cy="2228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03F11" w:rsidRPr="00603F11" w:rsidTr="00603F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03F11" w:rsidRPr="00603F11" w:rsidRDefault="00603F11" w:rsidP="00603F11">
                  <w:pPr>
                    <w:widowControl/>
                    <w:snapToGrid w:val="0"/>
                    <w:rPr>
                      <w:rFonts w:ascii="Arial" w:eastAsia="新細明體" w:hAnsi="Arial" w:cs="Arial"/>
                      <w:color w:val="696969"/>
                      <w:kern w:val="0"/>
                      <w:sz w:val="18"/>
                      <w:szCs w:val="18"/>
                    </w:rPr>
                  </w:pPr>
                  <w:r w:rsidRPr="00603F11">
                    <w:rPr>
                      <w:rFonts w:ascii="Arial" w:eastAsia="新細明體" w:hAnsi="Arial" w:cs="Arial"/>
                      <w:color w:val="696969"/>
                      <w:kern w:val="0"/>
                      <w:sz w:val="18"/>
                      <w:szCs w:val="18"/>
                    </w:rPr>
                    <w:t>李開地從老照片回憶阿</w:t>
                  </w:r>
                  <w:proofErr w:type="gramStart"/>
                  <w:r w:rsidRPr="00603F11">
                    <w:rPr>
                      <w:rFonts w:ascii="Arial" w:eastAsia="新細明體" w:hAnsi="Arial" w:cs="Arial"/>
                      <w:color w:val="696969"/>
                      <w:kern w:val="0"/>
                      <w:sz w:val="18"/>
                      <w:szCs w:val="18"/>
                    </w:rPr>
                    <w:t>嬤</w:t>
                  </w:r>
                  <w:proofErr w:type="gramEnd"/>
                  <w:r w:rsidRPr="00603F11">
                    <w:rPr>
                      <w:rFonts w:ascii="Arial" w:eastAsia="新細明體" w:hAnsi="Arial" w:cs="Arial"/>
                      <w:color w:val="696969"/>
                      <w:kern w:val="0"/>
                      <w:sz w:val="18"/>
                      <w:szCs w:val="18"/>
                    </w:rPr>
                    <w:t>長相，才想起黑皮膚和</w:t>
                  </w:r>
                  <w:proofErr w:type="gramStart"/>
                  <w:r w:rsidRPr="00603F11">
                    <w:rPr>
                      <w:rFonts w:ascii="Arial" w:eastAsia="新細明體" w:hAnsi="Arial" w:cs="Arial"/>
                      <w:color w:val="696969"/>
                      <w:kern w:val="0"/>
                      <w:sz w:val="18"/>
                      <w:szCs w:val="18"/>
                    </w:rPr>
                    <w:t>豐唇</w:t>
                  </w:r>
                  <w:proofErr w:type="gramEnd"/>
                  <w:r w:rsidRPr="00603F11">
                    <w:rPr>
                      <w:rFonts w:ascii="Arial" w:eastAsia="新細明體" w:hAnsi="Arial" w:cs="Arial"/>
                      <w:color w:val="696969"/>
                      <w:kern w:val="0"/>
                      <w:sz w:val="18"/>
                      <w:szCs w:val="18"/>
                    </w:rPr>
                    <w:t>，的確是南洋原住民特徵。</w:t>
                  </w:r>
                  <w:r w:rsidRPr="00603F11">
                    <w:rPr>
                      <w:rFonts w:ascii="Arial" w:eastAsia="新細明體" w:hAnsi="Arial" w:cs="Arial"/>
                      <w:color w:val="696969"/>
                      <w:kern w:val="0"/>
                      <w:sz w:val="18"/>
                      <w:szCs w:val="18"/>
                    </w:rPr>
                    <w:br/>
                  </w:r>
                  <w:r w:rsidRPr="00603F11">
                    <w:rPr>
                      <w:rFonts w:ascii="Arial" w:eastAsia="新細明體" w:hAnsi="Arial" w:cs="Arial"/>
                      <w:color w:val="696969"/>
                      <w:kern w:val="0"/>
                      <w:sz w:val="18"/>
                      <w:szCs w:val="18"/>
                    </w:rPr>
                    <w:t>記者林昭彰／翻攝</w:t>
                  </w:r>
                </w:p>
              </w:tc>
            </w:tr>
          </w:tbl>
          <w:p w:rsidR="00603F11" w:rsidRPr="00603F11" w:rsidRDefault="00603F11" w:rsidP="00603F11">
            <w:pPr>
              <w:widowControl/>
              <w:snapToGrid w:val="0"/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</w:pPr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1949</w:t>
            </w:r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年阿公和阿</w:t>
            </w:r>
            <w:proofErr w:type="gramStart"/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嬤</w:t>
            </w:r>
            <w:proofErr w:type="gramEnd"/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帶著</w:t>
            </w:r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3</w:t>
            </w:r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個孩子返回金門，</w:t>
            </w:r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4</w:t>
            </w:r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個月後便發生古寧頭大戰。他說，因為阿</w:t>
            </w:r>
            <w:proofErr w:type="gramStart"/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嬤</w:t>
            </w:r>
            <w:proofErr w:type="gramEnd"/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是來自他國的側室，日後母子均飽受家族與鄰居歧視</w:t>
            </w:r>
            <w:proofErr w:type="gramStart"/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冷落，</w:t>
            </w:r>
            <w:proofErr w:type="gramEnd"/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即使從小照顧他長大，李開地從不知道阿</w:t>
            </w:r>
            <w:proofErr w:type="gramStart"/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嬤</w:t>
            </w:r>
            <w:proofErr w:type="gramEnd"/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身世。</w:t>
            </w:r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 xml:space="preserve"> </w:t>
            </w:r>
          </w:p>
          <w:p w:rsidR="00603F11" w:rsidRPr="00603F11" w:rsidRDefault="00603F11" w:rsidP="00603F11">
            <w:pPr>
              <w:widowControl/>
              <w:snapToGrid w:val="0"/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</w:pPr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直到參加市府新聞局「紀錄片種子教育營」，他自今年</w:t>
            </w:r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2</w:t>
            </w:r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月數度返鄉訪談長輩、透過老照片回憶阿</w:t>
            </w:r>
            <w:proofErr w:type="gramStart"/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嬤</w:t>
            </w:r>
            <w:proofErr w:type="gramEnd"/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長相，才聯想起個小、膚黑、豐唇，的確像南洋原住民特徵。</w:t>
            </w:r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 xml:space="preserve"> </w:t>
            </w:r>
          </w:p>
          <w:tbl>
            <w:tblPr>
              <w:tblpPr w:leftFromText="165" w:rightFromText="45" w:vertAnchor="text" w:tblpXSpec="right" w:tblpYSpec="center"/>
              <w:tblW w:w="3210" w:type="dxa"/>
              <w:tblCellSpacing w:w="0" w:type="dxa"/>
              <w:tblBorders>
                <w:top w:val="single" w:sz="6" w:space="0" w:color="CBCBCB"/>
                <w:left w:val="single" w:sz="6" w:space="0" w:color="CBCBCB"/>
                <w:bottom w:val="single" w:sz="6" w:space="0" w:color="CBCBCB"/>
                <w:right w:val="single" w:sz="6" w:space="0" w:color="CBCBCB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5190"/>
            </w:tblGrid>
            <w:tr w:rsidR="00603F11" w:rsidRPr="00603F11" w:rsidTr="00603F11">
              <w:trPr>
                <w:tblCellSpacing w:w="0" w:type="dxa"/>
              </w:trPr>
              <w:tc>
                <w:tcPr>
                  <w:tcW w:w="3000" w:type="dxa"/>
                  <w:vAlign w:val="center"/>
                  <w:hideMark/>
                </w:tcPr>
                <w:p w:rsidR="00603F11" w:rsidRPr="00603F11" w:rsidRDefault="00603F11" w:rsidP="00603F11">
                  <w:pPr>
                    <w:widowControl/>
                    <w:snapToGrid w:val="0"/>
                    <w:jc w:val="center"/>
                    <w:rPr>
                      <w:rFonts w:ascii="Arial" w:eastAsia="新細明體" w:hAnsi="Arial" w:cs="Arial"/>
                      <w:kern w:val="0"/>
                      <w:sz w:val="18"/>
                      <w:szCs w:val="18"/>
                    </w:rPr>
                  </w:pPr>
                  <w:r>
                    <w:rPr>
                      <w:rFonts w:ascii="Arial" w:eastAsia="新細明體" w:hAnsi="Arial" w:cs="Arial"/>
                      <w:noProof/>
                      <w:kern w:val="0"/>
                      <w:sz w:val="18"/>
                      <w:szCs w:val="18"/>
                    </w:rPr>
                    <w:drawing>
                      <wp:inline distT="0" distB="0" distL="0" distR="0">
                        <wp:extent cx="3133725" cy="2114550"/>
                        <wp:effectExtent l="19050" t="0" r="9525" b="0"/>
                        <wp:docPr id="7" name="圖片 7" descr="http://uc.udn.com.tw/NEWS/MEDIA/8370041-3278005.JPG?sn=138739276063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uc.udn.com.tw/NEWS/MEDIA/8370041-3278005.JPG?sn=138739276063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33725" cy="2114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03F11" w:rsidRPr="00603F11" w:rsidTr="00603F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03F11" w:rsidRPr="00603F11" w:rsidRDefault="00603F11" w:rsidP="00603F11">
                  <w:pPr>
                    <w:widowControl/>
                    <w:snapToGrid w:val="0"/>
                    <w:rPr>
                      <w:rFonts w:ascii="Arial" w:eastAsia="新細明體" w:hAnsi="Arial" w:cs="Arial"/>
                      <w:color w:val="696969"/>
                      <w:kern w:val="0"/>
                      <w:sz w:val="18"/>
                      <w:szCs w:val="18"/>
                    </w:rPr>
                  </w:pPr>
                  <w:r w:rsidRPr="00603F11">
                    <w:rPr>
                      <w:rFonts w:ascii="Arial" w:eastAsia="新細明體" w:hAnsi="Arial" w:cs="Arial"/>
                      <w:color w:val="696969"/>
                      <w:kern w:val="0"/>
                      <w:sz w:val="18"/>
                      <w:szCs w:val="18"/>
                    </w:rPr>
                    <w:lastRenderedPageBreak/>
                    <w:t>李開地的阿</w:t>
                  </w:r>
                  <w:proofErr w:type="gramStart"/>
                  <w:r w:rsidRPr="00603F11">
                    <w:rPr>
                      <w:rFonts w:ascii="Arial" w:eastAsia="新細明體" w:hAnsi="Arial" w:cs="Arial"/>
                      <w:color w:val="696969"/>
                      <w:kern w:val="0"/>
                      <w:sz w:val="18"/>
                      <w:szCs w:val="18"/>
                    </w:rPr>
                    <w:t>嬤</w:t>
                  </w:r>
                  <w:proofErr w:type="gramEnd"/>
                  <w:r w:rsidRPr="00603F11">
                    <w:rPr>
                      <w:rFonts w:ascii="Arial" w:eastAsia="新細明體" w:hAnsi="Arial" w:cs="Arial"/>
                      <w:color w:val="696969"/>
                      <w:kern w:val="0"/>
                      <w:sz w:val="18"/>
                      <w:szCs w:val="18"/>
                    </w:rPr>
                    <w:t>，</w:t>
                  </w:r>
                  <w:r w:rsidRPr="00603F11">
                    <w:rPr>
                      <w:rFonts w:ascii="Arial" w:eastAsia="新細明體" w:hAnsi="Arial" w:cs="Arial"/>
                      <w:color w:val="696969"/>
                      <w:kern w:val="0"/>
                      <w:sz w:val="18"/>
                      <w:szCs w:val="18"/>
                    </w:rPr>
                    <w:t>1949</w:t>
                  </w:r>
                  <w:r w:rsidRPr="00603F11">
                    <w:rPr>
                      <w:rFonts w:ascii="Arial" w:eastAsia="新細明體" w:hAnsi="Arial" w:cs="Arial"/>
                      <w:color w:val="696969"/>
                      <w:kern w:val="0"/>
                      <w:sz w:val="18"/>
                      <w:szCs w:val="18"/>
                    </w:rPr>
                    <w:t>年從新加坡到金門的「入境執照」。</w:t>
                  </w:r>
                  <w:r w:rsidRPr="00603F11">
                    <w:rPr>
                      <w:rFonts w:ascii="Arial" w:eastAsia="新細明體" w:hAnsi="Arial" w:cs="Arial"/>
                      <w:color w:val="696969"/>
                      <w:kern w:val="0"/>
                      <w:sz w:val="18"/>
                      <w:szCs w:val="18"/>
                    </w:rPr>
                    <w:br/>
                  </w:r>
                  <w:r w:rsidRPr="00603F11">
                    <w:rPr>
                      <w:rFonts w:ascii="Arial" w:eastAsia="新細明體" w:hAnsi="Arial" w:cs="Arial"/>
                      <w:color w:val="696969"/>
                      <w:kern w:val="0"/>
                      <w:sz w:val="18"/>
                      <w:szCs w:val="18"/>
                    </w:rPr>
                    <w:t>記者林昭彰／翻攝</w:t>
                  </w:r>
                </w:p>
              </w:tc>
            </w:tr>
          </w:tbl>
          <w:p w:rsidR="00603F11" w:rsidRPr="00603F11" w:rsidRDefault="00603F11" w:rsidP="00603F11">
            <w:pPr>
              <w:widowControl/>
              <w:snapToGrid w:val="0"/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</w:pPr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「要能早點知道，或許我會帶阿</w:t>
            </w:r>
            <w:proofErr w:type="gramStart"/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嬤</w:t>
            </w:r>
            <w:proofErr w:type="gramEnd"/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回印尼，即使見不到她的家人，能再踏上小島親近土地也好。」</w:t>
            </w:r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 xml:space="preserve"> </w:t>
            </w:r>
          </w:p>
          <w:p w:rsidR="00603F11" w:rsidRPr="00603F11" w:rsidRDefault="00603F11" w:rsidP="00603F11">
            <w:pPr>
              <w:widowControl/>
              <w:snapToGrid w:val="0"/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</w:pPr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他說，藉著拍攝過程，了解到過去沒聽過的家族故事、拉近與家人距離，同時呈現早期金門人在動</w:t>
            </w:r>
            <w:proofErr w:type="gramStart"/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盪</w:t>
            </w:r>
            <w:proofErr w:type="gramEnd"/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時代的辛苦與無奈；如果有機會，他會設法再拍續集，繼續尋找阿</w:t>
            </w:r>
            <w:proofErr w:type="gramStart"/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嬤</w:t>
            </w:r>
            <w:proofErr w:type="gramEnd"/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的小島。</w:t>
            </w:r>
            <w:r w:rsidRPr="00603F11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 xml:space="preserve"> </w:t>
            </w:r>
          </w:p>
          <w:p w:rsidR="00603F11" w:rsidRPr="00603F11" w:rsidRDefault="00603F11" w:rsidP="00603F11">
            <w:pPr>
              <w:widowControl/>
              <w:snapToGrid w:val="0"/>
              <w:rPr>
                <w:rFonts w:ascii="Arial" w:eastAsia="新細明體" w:hAnsi="Arial" w:cs="Arial"/>
                <w:color w:val="414141"/>
                <w:kern w:val="0"/>
                <w:sz w:val="22"/>
              </w:rPr>
            </w:pPr>
            <w:r w:rsidRPr="00603F11">
              <w:rPr>
                <w:rFonts w:ascii="Arial" w:eastAsia="新細明體" w:hAnsi="Arial" w:cs="Arial"/>
                <w:color w:val="414141"/>
                <w:kern w:val="0"/>
                <w:sz w:val="22"/>
              </w:rPr>
              <w:t>【</w:t>
            </w:r>
            <w:r w:rsidRPr="00603F11">
              <w:rPr>
                <w:rFonts w:ascii="Arial" w:eastAsia="新細明體" w:hAnsi="Arial" w:cs="Arial"/>
                <w:color w:val="414141"/>
                <w:kern w:val="0"/>
                <w:sz w:val="22"/>
              </w:rPr>
              <w:t xml:space="preserve">2013/12/19 </w:t>
            </w:r>
            <w:r w:rsidRPr="00603F11">
              <w:rPr>
                <w:rFonts w:ascii="Arial" w:eastAsia="新細明體" w:hAnsi="Arial" w:cs="Arial"/>
                <w:color w:val="414141"/>
                <w:kern w:val="0"/>
                <w:sz w:val="22"/>
              </w:rPr>
              <w:t>聯合報】</w:t>
            </w:r>
            <w:r w:rsidRPr="00603F11">
              <w:rPr>
                <w:rFonts w:ascii="Arial" w:eastAsia="新細明體" w:hAnsi="Arial" w:cs="Arial"/>
                <w:color w:val="414141"/>
                <w:kern w:val="0"/>
                <w:sz w:val="22"/>
              </w:rPr>
              <w:t>  </w:t>
            </w:r>
            <w:r>
              <w:rPr>
                <w:rFonts w:ascii="Arial" w:eastAsia="新細明體" w:hAnsi="Arial" w:cs="Arial"/>
                <w:noProof/>
                <w:color w:val="414141"/>
                <w:kern w:val="0"/>
                <w:sz w:val="22"/>
              </w:rPr>
              <w:drawing>
                <wp:inline distT="0" distB="0" distL="0" distR="0">
                  <wp:extent cx="238125" cy="238125"/>
                  <wp:effectExtent l="19050" t="0" r="9525" b="0"/>
                  <wp:docPr id="12" name="bottom_pic" descr="http://event.udn.com/halloweenzombie/img/icon_udn._04jpg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ttom_pic" descr="http://event.udn.com/halloweenzombie/img/icon_udn._04jpg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3F11">
              <w:rPr>
                <w:rFonts w:ascii="Arial" w:eastAsia="新細明體" w:hAnsi="Arial" w:cs="Arial"/>
                <w:color w:val="414141"/>
                <w:kern w:val="0"/>
                <w:sz w:val="22"/>
              </w:rPr>
              <w:t xml:space="preserve"> </w:t>
            </w:r>
          </w:p>
        </w:tc>
      </w:tr>
    </w:tbl>
    <w:p w:rsidR="0006726D" w:rsidRPr="00603F11" w:rsidRDefault="00603F11" w:rsidP="00603F11">
      <w:pPr>
        <w:snapToGrid w:val="0"/>
      </w:pPr>
    </w:p>
    <w:sectPr w:rsidR="0006726D" w:rsidRPr="00603F11" w:rsidSect="003946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3F11"/>
    <w:rsid w:val="001F03D7"/>
    <w:rsid w:val="00341204"/>
    <w:rsid w:val="003447A8"/>
    <w:rsid w:val="0039467F"/>
    <w:rsid w:val="004E64D4"/>
    <w:rsid w:val="00603F11"/>
    <w:rsid w:val="007713AB"/>
    <w:rsid w:val="00D93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3F11"/>
    <w:rPr>
      <w:i w:val="0"/>
      <w:iCs w:val="0"/>
      <w:strike w:val="0"/>
      <w:dstrike w:val="0"/>
      <w:color w:val="414141"/>
      <w:u w:val="none"/>
      <w:effect w:val="none"/>
    </w:rPr>
  </w:style>
  <w:style w:type="paragraph" w:customStyle="1" w:styleId="story">
    <w:name w:val="story"/>
    <w:basedOn w:val="a"/>
    <w:rsid w:val="00603F11"/>
    <w:pPr>
      <w:widowControl/>
      <w:spacing w:before="100" w:beforeAutospacing="1" w:after="100" w:afterAutospacing="1" w:line="360" w:lineRule="atLeast"/>
    </w:pPr>
    <w:rPr>
      <w:rFonts w:ascii="Arial" w:eastAsia="新細明體" w:hAnsi="Arial" w:cs="Arial"/>
      <w:color w:val="414141"/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603F1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ory1">
    <w:name w:val="story1"/>
    <w:basedOn w:val="a0"/>
    <w:rsid w:val="00603F11"/>
    <w:rPr>
      <w:rFonts w:ascii="Arial" w:hAnsi="Arial" w:cs="Arial" w:hint="default"/>
      <w:color w:val="414141"/>
      <w:sz w:val="22"/>
      <w:szCs w:val="22"/>
    </w:rPr>
  </w:style>
  <w:style w:type="character" w:customStyle="1" w:styleId="author1">
    <w:name w:val="author1"/>
    <w:basedOn w:val="a0"/>
    <w:rsid w:val="00603F11"/>
    <w:rPr>
      <w:rFonts w:ascii="Arial" w:hAnsi="Arial" w:cs="Arial" w:hint="default"/>
      <w:color w:val="696969"/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603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03F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8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ent.udn.com/halloweenzombie/login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uch20135</cp:lastModifiedBy>
  <cp:revision>1</cp:revision>
  <dcterms:created xsi:type="dcterms:W3CDTF">2013-12-19T06:32:00Z</dcterms:created>
  <dcterms:modified xsi:type="dcterms:W3CDTF">2013-12-19T06:33:00Z</dcterms:modified>
</cp:coreProperties>
</file>