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26" w:rsidRPr="0080325D" w:rsidRDefault="001F3F26" w:rsidP="001F3F26">
      <w:pPr>
        <w:autoSpaceDE w:val="0"/>
        <w:autoSpaceDN w:val="0"/>
        <w:adjustRightInd w:val="0"/>
        <w:jc w:val="center"/>
        <w:rPr>
          <w:rFonts w:ascii="新細明體" w:eastAsia="新細明體" w:cs="新細明體"/>
          <w:color w:val="000000"/>
          <w:kern w:val="0"/>
          <w:sz w:val="32"/>
          <w:szCs w:val="32"/>
        </w:rPr>
      </w:pPr>
      <w:r w:rsidRPr="0080325D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80325D">
        <w:rPr>
          <w:rFonts w:ascii="Times New Roman" w:eastAsia="標楷體" w:hAnsi="Times New Roman" w:cs="Times New Roman"/>
          <w:sz w:val="32"/>
          <w:szCs w:val="32"/>
        </w:rPr>
        <w:t>10</w:t>
      </w:r>
      <w:r w:rsidR="00B821E3" w:rsidRPr="0080325D">
        <w:rPr>
          <w:rFonts w:ascii="Times New Roman" w:eastAsia="標楷體" w:hAnsi="Times New Roman" w:cs="Times New Roman" w:hint="eastAsia"/>
          <w:sz w:val="32"/>
          <w:szCs w:val="32"/>
        </w:rPr>
        <w:t>31</w:t>
      </w:r>
      <w:r w:rsidRPr="0080325D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320D06" w:rsidRPr="0080325D" w:rsidRDefault="00320D06" w:rsidP="001F3F2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0325D">
        <w:rPr>
          <w:rFonts w:ascii="Times New Roman" w:eastAsia="標楷體" w:hAnsi="Times New Roman" w:cs="Times New Roman" w:hint="eastAsia"/>
          <w:sz w:val="32"/>
          <w:szCs w:val="32"/>
        </w:rPr>
        <w:t>「</w:t>
      </w:r>
      <w:proofErr w:type="gramStart"/>
      <w:r w:rsidR="00B821E3" w:rsidRPr="0080325D">
        <w:rPr>
          <w:rFonts w:ascii="Times New Roman" w:eastAsia="標楷體" w:hAnsi="Times New Roman" w:cs="Times New Roman" w:hint="eastAsia"/>
          <w:sz w:val="32"/>
          <w:szCs w:val="32"/>
        </w:rPr>
        <w:t>擬像與</w:t>
      </w:r>
      <w:proofErr w:type="gramEnd"/>
      <w:r w:rsidR="00B821E3" w:rsidRPr="0080325D">
        <w:rPr>
          <w:rFonts w:ascii="Times New Roman" w:eastAsia="標楷體" w:hAnsi="Times New Roman" w:cs="Times New Roman" w:hint="eastAsia"/>
          <w:sz w:val="32"/>
          <w:szCs w:val="32"/>
        </w:rPr>
        <w:t>仿真：影本閱讀與</w:t>
      </w:r>
      <w:proofErr w:type="gramStart"/>
      <w:r w:rsidR="00B821E3" w:rsidRPr="0080325D">
        <w:rPr>
          <w:rFonts w:ascii="Times New Roman" w:eastAsia="標楷體" w:hAnsi="Times New Roman" w:cs="Times New Roman" w:hint="eastAsia"/>
          <w:sz w:val="32"/>
          <w:szCs w:val="32"/>
        </w:rPr>
        <w:t>詮釋創生</w:t>
      </w:r>
      <w:proofErr w:type="gramEnd"/>
      <w:r w:rsidRPr="0080325D">
        <w:rPr>
          <w:rFonts w:ascii="Times New Roman" w:eastAsia="標楷體" w:hAnsi="Times New Roman" w:cs="Times New Roman" w:hint="eastAsia"/>
          <w:sz w:val="32"/>
          <w:szCs w:val="32"/>
        </w:rPr>
        <w:t>」</w:t>
      </w:r>
    </w:p>
    <w:p w:rsidR="00B472BA" w:rsidRPr="0080325D" w:rsidRDefault="001F3F26" w:rsidP="001F3F2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0325D">
        <w:rPr>
          <w:rFonts w:ascii="Times New Roman" w:eastAsia="標楷體" w:hAnsi="Times New Roman" w:cs="Times New Roman" w:hint="eastAsia"/>
          <w:sz w:val="32"/>
          <w:szCs w:val="32"/>
        </w:rPr>
        <w:t>期末</w:t>
      </w:r>
      <w:r w:rsidR="00B821E3" w:rsidRPr="0080325D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80325D">
        <w:rPr>
          <w:rFonts w:ascii="Times New Roman" w:eastAsia="標楷體" w:hAnsi="Times New Roman" w:cs="Times New Roman" w:hint="eastAsia"/>
          <w:sz w:val="32"/>
          <w:szCs w:val="32"/>
        </w:rPr>
        <w:t>班聯賽</w:t>
      </w:r>
      <w:r w:rsidR="00B472BA" w:rsidRPr="0080325D">
        <w:rPr>
          <w:rFonts w:ascii="Times New Roman" w:eastAsia="標楷體" w:hAnsi="Times New Roman" w:cs="Times New Roman" w:hint="eastAsia"/>
          <w:sz w:val="32"/>
          <w:szCs w:val="32"/>
        </w:rPr>
        <w:t>比賽辦法</w:t>
      </w: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●比賽依據：</w:t>
      </w:r>
      <w:r w:rsidR="00BE2C58">
        <w:rPr>
          <w:rFonts w:ascii="新細明體" w:eastAsia="新細明體" w:cs="新細明體" w:hint="eastAsia"/>
          <w:color w:val="333333"/>
          <w:kern w:val="0"/>
          <w:szCs w:val="24"/>
        </w:rPr>
        <w:t>「</w:t>
      </w:r>
      <w:proofErr w:type="gramStart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擬像與</w:t>
      </w:r>
      <w:proofErr w:type="gramEnd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仿真：影本閱讀與詮釋</w:t>
      </w:r>
      <w:proofErr w:type="gramStart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創生</w:t>
      </w:r>
      <w:r w:rsidR="00BE2C58">
        <w:rPr>
          <w:rFonts w:ascii="新細明體" w:eastAsia="新細明體" w:cs="新細明體" w:hint="eastAsia"/>
          <w:color w:val="333333"/>
          <w:kern w:val="0"/>
          <w:szCs w:val="24"/>
        </w:rPr>
        <w:t>」課群</w:t>
      </w:r>
      <w:proofErr w:type="gramEnd"/>
      <w:r w:rsidR="00BE2C58">
        <w:rPr>
          <w:rFonts w:ascii="新細明體" w:eastAsia="新細明體" w:cs="新細明體" w:hint="eastAsia"/>
          <w:color w:val="333333"/>
          <w:kern w:val="0"/>
          <w:szCs w:val="24"/>
        </w:rPr>
        <w:t>會議決議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C41D64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●比賽宗旨：</w:t>
      </w:r>
      <w:r w:rsidR="00466278">
        <w:rPr>
          <w:rFonts w:ascii="新細明體" w:eastAsia="新細明體" w:cs="新細明體" w:hint="eastAsia"/>
          <w:color w:val="333333"/>
          <w:kern w:val="0"/>
          <w:szCs w:val="24"/>
        </w:rPr>
        <w:t>綜合運用課堂和工作坊所習得之知識、情意與技能，拍攝與剪輯成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微廣告</w:t>
      </w:r>
      <w:r w:rsidR="00466278">
        <w:rPr>
          <w:rFonts w:ascii="新細明體" w:eastAsia="新細明體" w:cs="新細明體" w:hint="eastAsia"/>
          <w:color w:val="333333"/>
          <w:kern w:val="0"/>
          <w:szCs w:val="24"/>
        </w:rPr>
        <w:t>作業，</w:t>
      </w:r>
      <w:r w:rsidR="000140AA">
        <w:rPr>
          <w:rFonts w:ascii="新細明體" w:eastAsia="新細明體" w:cs="新細明體" w:hint="eastAsia"/>
          <w:color w:val="333333"/>
          <w:kern w:val="0"/>
          <w:szCs w:val="24"/>
        </w:rPr>
        <w:t>以展現</w:t>
      </w:r>
      <w:r w:rsidR="000140AA" w:rsidRPr="000140AA">
        <w:rPr>
          <w:rFonts w:ascii="新細明體" w:eastAsia="新細明體" w:cs="新細明體" w:hint="eastAsia"/>
          <w:color w:val="333333"/>
          <w:kern w:val="0"/>
          <w:szCs w:val="24"/>
        </w:rPr>
        <w:t>影本閱讀與詮釋創生</w:t>
      </w:r>
      <w:r w:rsidR="000140AA">
        <w:rPr>
          <w:rFonts w:ascii="新細明體" w:eastAsia="新細明體" w:cs="新細明體" w:hint="eastAsia"/>
          <w:color w:val="333333"/>
          <w:kern w:val="0"/>
          <w:szCs w:val="24"/>
        </w:rPr>
        <w:t>的課群精神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1F3F26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●辦理單位：</w:t>
      </w:r>
    </w:p>
    <w:p w:rsidR="001F3F26" w:rsidRDefault="001F3F26" w:rsidP="00320D06">
      <w:pPr>
        <w:autoSpaceDE w:val="0"/>
        <w:autoSpaceDN w:val="0"/>
        <w:adjustRightInd w:val="0"/>
        <w:ind w:firstLineChars="150" w:firstLine="36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1.指導單位</w:t>
      </w:r>
      <w:r w:rsidR="00320D06">
        <w:rPr>
          <w:rFonts w:ascii="新細明體" w:eastAsia="新細明體" w:cs="新細明體" w:hint="eastAsia"/>
          <w:color w:val="333333"/>
          <w:kern w:val="0"/>
          <w:szCs w:val="24"/>
        </w:rPr>
        <w:t>：</w:t>
      </w:r>
      <w:r w:rsidR="00320D06" w:rsidRPr="00320D06">
        <w:rPr>
          <w:rFonts w:ascii="新細明體" w:eastAsia="新細明體" w:cs="新細明體"/>
          <w:color w:val="333333"/>
          <w:kern w:val="0"/>
          <w:szCs w:val="24"/>
        </w:rPr>
        <w:t>教育部資訊及科技教育司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r w:rsidR="00320D06">
        <w:rPr>
          <w:rFonts w:ascii="新細明體" w:eastAsia="新細明體" w:cs="新細明體" w:hint="eastAsia"/>
          <w:color w:val="333333"/>
          <w:kern w:val="0"/>
          <w:szCs w:val="24"/>
        </w:rPr>
        <w:t>健行科大通識教育中心</w:t>
      </w:r>
    </w:p>
    <w:p w:rsidR="001F3F26" w:rsidRDefault="00320D06" w:rsidP="00862BA0">
      <w:pPr>
        <w:autoSpaceDE w:val="0"/>
        <w:autoSpaceDN w:val="0"/>
        <w:adjustRightInd w:val="0"/>
        <w:ind w:firstLineChars="150" w:firstLine="36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2.主辦單位：「</w:t>
      </w:r>
      <w:proofErr w:type="gramStart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擬像與</w:t>
      </w:r>
      <w:proofErr w:type="gramEnd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仿真：影本閱讀與詮釋</w:t>
      </w:r>
      <w:proofErr w:type="gramStart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創生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」課群</w:t>
      </w:r>
      <w:proofErr w:type="gramEnd"/>
      <w:r>
        <w:rPr>
          <w:rFonts w:ascii="新細明體" w:eastAsia="新細明體" w:cs="新細明體" w:hint="eastAsia"/>
          <w:color w:val="333333"/>
          <w:kern w:val="0"/>
          <w:szCs w:val="24"/>
        </w:rPr>
        <w:t>會議</w:t>
      </w:r>
    </w:p>
    <w:p w:rsidR="00862BA0" w:rsidRDefault="00B472BA" w:rsidP="00862BA0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●參賽主題：所有作品嚴禁惡意批評攻擊他人或團體。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作品內容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應避免畫質</w:t>
      </w:r>
      <w:r w:rsidR="00F345BA">
        <w:rPr>
          <w:rFonts w:ascii="新細明體" w:eastAsia="新細明體" w:cs="新細明體" w:hint="eastAsia"/>
          <w:color w:val="333333"/>
          <w:kern w:val="0"/>
          <w:szCs w:val="24"/>
        </w:rPr>
        <w:t>(聲音)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不清、內容離題、違反善良風俗及侵害他人著作權等相關情事。</w:t>
      </w:r>
      <w:r w:rsidR="00862BA0">
        <w:rPr>
          <w:rFonts w:ascii="新細明體" w:eastAsia="新細明體" w:cs="新細明體" w:hint="eastAsia"/>
          <w:color w:val="333333"/>
          <w:kern w:val="0"/>
          <w:szCs w:val="24"/>
        </w:rPr>
        <w:t>主題應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呼應「</w:t>
      </w:r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政治利</w:t>
      </w:r>
      <w:proofErr w:type="gramStart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維坦：</w:t>
      </w:r>
      <w:proofErr w:type="gramEnd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視域融合與象徵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」、</w:t>
      </w:r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「歷史共和國：</w:t>
      </w:r>
      <w:proofErr w:type="gramStart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互文詮釋</w:t>
      </w:r>
      <w:proofErr w:type="gramEnd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與想像」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「科技烏托邦：文學原型</w:t>
      </w:r>
      <w:proofErr w:type="gramStart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與創生</w:t>
      </w:r>
      <w:proofErr w:type="gramEnd"/>
      <w:r w:rsidR="006F6431" w:rsidRPr="006F6431">
        <w:rPr>
          <w:rFonts w:ascii="新細明體" w:eastAsia="新細明體" w:cs="新細明體" w:hint="eastAsia"/>
          <w:color w:val="333333"/>
          <w:kern w:val="0"/>
          <w:szCs w:val="24"/>
        </w:rPr>
        <w:t>」3門課程內容元素</w:t>
      </w:r>
      <w:r w:rsidR="00862BA0"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692A5B">
      <w:pPr>
        <w:autoSpaceDE w:val="0"/>
        <w:autoSpaceDN w:val="0"/>
        <w:adjustRightInd w:val="0"/>
        <w:ind w:left="1428" w:hangingChars="595" w:hanging="1428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●作品格式：所有作品可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用手機、數位相機、攝影機或</w:t>
      </w:r>
      <w:proofErr w:type="gramStart"/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其他攝</w:t>
      </w:r>
      <w:proofErr w:type="gramEnd"/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錄器材完成拍攝；可</w:t>
      </w:r>
      <w:proofErr w:type="gramStart"/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採</w:t>
      </w:r>
      <w:proofErr w:type="gramEnd"/>
      <w:r>
        <w:rPr>
          <w:rFonts w:ascii="新細明體" w:eastAsia="新細明體" w:cs="新細明體" w:hint="eastAsia"/>
          <w:color w:val="333333"/>
          <w:kern w:val="0"/>
          <w:szCs w:val="24"/>
        </w:rPr>
        <w:t>單機或多機拍攝，並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應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製作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字幕、音樂、旁白，但檔案格式以</w:t>
      </w:r>
      <w:proofErr w:type="spellStart"/>
      <w:r>
        <w:rPr>
          <w:rFonts w:ascii="新細明體" w:eastAsia="新細明體" w:cs="新細明體"/>
          <w:color w:val="333333"/>
          <w:kern w:val="0"/>
          <w:szCs w:val="24"/>
        </w:rPr>
        <w:t>wmv</w:t>
      </w:r>
      <w:proofErr w:type="spellEnd"/>
      <w:r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proofErr w:type="spellStart"/>
      <w:r>
        <w:rPr>
          <w:rFonts w:ascii="新細明體" w:eastAsia="新細明體" w:cs="新細明體"/>
          <w:color w:val="333333"/>
          <w:kern w:val="0"/>
          <w:szCs w:val="24"/>
        </w:rPr>
        <w:t>avi</w:t>
      </w:r>
      <w:proofErr w:type="spellEnd"/>
      <w:r w:rsidR="008F1FCC"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proofErr w:type="spellStart"/>
      <w:r w:rsidR="008F1FCC">
        <w:rPr>
          <w:rFonts w:ascii="新細明體" w:eastAsia="新細明體" w:cs="新細明體" w:hint="eastAsia"/>
          <w:color w:val="333333"/>
          <w:kern w:val="0"/>
          <w:szCs w:val="24"/>
        </w:rPr>
        <w:t>flv</w:t>
      </w:r>
      <w:proofErr w:type="spellEnd"/>
      <w:r w:rsidR="008F1FCC">
        <w:rPr>
          <w:rFonts w:ascii="新細明體" w:eastAsia="新細明體" w:cs="新細明體" w:hint="eastAsia"/>
          <w:color w:val="333333"/>
          <w:kern w:val="0"/>
          <w:szCs w:val="24"/>
        </w:rPr>
        <w:t>等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為限。長度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限定在</w:t>
      </w:r>
      <w:r w:rsidR="0080325D">
        <w:rPr>
          <w:rFonts w:ascii="新細明體" w:eastAsia="新細明體" w:cs="新細明體" w:hint="eastAsia"/>
          <w:color w:val="333333"/>
          <w:kern w:val="0"/>
          <w:szCs w:val="24"/>
        </w:rPr>
        <w:t xml:space="preserve"> </w:t>
      </w:r>
      <w:r w:rsidR="00BF17A9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1分</w:t>
      </w:r>
      <w:r w:rsidR="008F1FCC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30秒</w:t>
      </w:r>
      <w:r w:rsidR="0080325D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 xml:space="preserve"> </w:t>
      </w:r>
      <w:r w:rsidR="00692A5B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至</w:t>
      </w:r>
      <w:r w:rsidR="0080325D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 xml:space="preserve"> </w:t>
      </w:r>
      <w:r w:rsidR="00AA1A30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5</w:t>
      </w:r>
      <w:r w:rsidR="008F1FCC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分鐘</w:t>
      </w:r>
      <w:r w:rsidR="0080325D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 xml:space="preserve"> </w:t>
      </w:r>
      <w:r w:rsidR="008F1FCC" w:rsidRPr="008F1FCC">
        <w:rPr>
          <w:rFonts w:ascii="新細明體" w:eastAsia="新細明體" w:cs="新細明體" w:hint="eastAsia"/>
          <w:color w:val="333333"/>
          <w:kern w:val="0"/>
          <w:szCs w:val="24"/>
        </w:rPr>
        <w:t>以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內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●參賽資格／辦法：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「</w:t>
      </w:r>
      <w:proofErr w:type="gramStart"/>
      <w:r w:rsidR="008F1FCC" w:rsidRPr="006F6431">
        <w:rPr>
          <w:rFonts w:ascii="新細明體" w:eastAsia="新細明體" w:cs="新細明體" w:hint="eastAsia"/>
          <w:color w:val="333333"/>
          <w:kern w:val="0"/>
          <w:szCs w:val="24"/>
        </w:rPr>
        <w:t>擬像與</w:t>
      </w:r>
      <w:proofErr w:type="gramEnd"/>
      <w:r w:rsidR="008F1FCC" w:rsidRPr="006F6431">
        <w:rPr>
          <w:rFonts w:ascii="新細明體" w:eastAsia="新細明體" w:cs="新細明體" w:hint="eastAsia"/>
          <w:color w:val="333333"/>
          <w:kern w:val="0"/>
          <w:szCs w:val="24"/>
        </w:rPr>
        <w:t>仿真：影本閱讀與詮釋</w:t>
      </w:r>
      <w:proofErr w:type="gramStart"/>
      <w:r w:rsidR="008F1FCC" w:rsidRPr="006F6431">
        <w:rPr>
          <w:rFonts w:ascii="新細明體" w:eastAsia="新細明體" w:cs="新細明體" w:hint="eastAsia"/>
          <w:color w:val="333333"/>
          <w:kern w:val="0"/>
          <w:szCs w:val="24"/>
        </w:rPr>
        <w:t>創生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」課群各</w:t>
      </w:r>
      <w:proofErr w:type="gramEnd"/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班初賽隊伍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推薦3隊參加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，本次比賽</w:t>
      </w:r>
      <w:proofErr w:type="gramStart"/>
      <w:r>
        <w:rPr>
          <w:rFonts w:ascii="新細明體" w:eastAsia="新細明體" w:cs="新細明體" w:hint="eastAsia"/>
          <w:color w:val="333333"/>
          <w:kern w:val="0"/>
          <w:szCs w:val="24"/>
        </w:rPr>
        <w:t>採</w:t>
      </w:r>
      <w:proofErr w:type="gramEnd"/>
      <w:r>
        <w:rPr>
          <w:rFonts w:ascii="新細明體" w:eastAsia="新細明體" w:cs="新細明體" w:hint="eastAsia"/>
          <w:color w:val="333333"/>
          <w:kern w:val="0"/>
          <w:szCs w:val="24"/>
        </w:rPr>
        <w:t>團體競賽方式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，共</w:t>
      </w:r>
      <w:r w:rsidR="008F1FCC">
        <w:rPr>
          <w:rFonts w:ascii="新細明體" w:eastAsia="新細明體" w:cs="新細明體" w:hint="eastAsia"/>
          <w:color w:val="333333"/>
          <w:kern w:val="0"/>
          <w:szCs w:val="24"/>
        </w:rPr>
        <w:t>9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隊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170AA2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2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參賽作品以未曾出版、發表或獲獎者為限。並不得抄襲或頂用他人名義，如涉及著作權及其他法律之侵權行為，其法律責任自負。如有上述情形，除取消資格、追回獎狀及獎金外，並依校規懲處。</w:t>
      </w:r>
    </w:p>
    <w:p w:rsidR="00B472BA" w:rsidRDefault="00170AA2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3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所有參賽及獲獎作品著作權仍歸屬於參賽團體，但</w:t>
      </w:r>
      <w:proofErr w:type="gramStart"/>
      <w:r w:rsidR="00F345BA">
        <w:rPr>
          <w:rFonts w:ascii="新細明體" w:eastAsia="新細明體" w:cs="新細明體" w:hint="eastAsia"/>
          <w:color w:val="333333"/>
          <w:kern w:val="0"/>
          <w:szCs w:val="24"/>
        </w:rPr>
        <w:t>計畫課群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擁有</w:t>
      </w:r>
      <w:proofErr w:type="gramEnd"/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出版、集結編印、公開展覽與放映、公佈於網站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(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為進行數位化典藏、重製、透過網路公開傳輸、下載、列印之需要，並得進行格式之變更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)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或推薦報刊媒體發表之權利，且於贈閱推廣、編印發表、公開展覽、公開放映時</w:t>
      </w:r>
      <w:proofErr w:type="gramStart"/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不</w:t>
      </w:r>
      <w:proofErr w:type="gramEnd"/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另支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薪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酬，原作者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群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不得有異議。</w:t>
      </w:r>
    </w:p>
    <w:p w:rsidR="00B472BA" w:rsidRDefault="00F345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4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所有參賽組別繳交作品時皆應繳交著作權聲明書。</w:t>
      </w:r>
    </w:p>
    <w:p w:rsidR="00B472BA" w:rsidRDefault="00F345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5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所有參賽組別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成員必須出席比賽，</w:t>
      </w:r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須準備3分鐘創作理念說明</w:t>
      </w:r>
      <w:proofErr w:type="spellStart"/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ppt</w:t>
      </w:r>
      <w:proofErr w:type="spellEnd"/>
      <w:r>
        <w:rPr>
          <w:rFonts w:ascii="新細明體" w:eastAsia="新細明體" w:cs="新細明體" w:hint="eastAsia"/>
          <w:color w:val="333333"/>
          <w:kern w:val="0"/>
          <w:szCs w:val="24"/>
        </w:rPr>
        <w:t>檔案，並於期末聯賽中報告。</w:t>
      </w:r>
    </w:p>
    <w:p w:rsidR="00170AA2" w:rsidRDefault="00170AA2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●評選</w:t>
      </w:r>
      <w:r>
        <w:rPr>
          <w:rFonts w:ascii="新細明體" w:eastAsia="新細明體" w:cs="新細明體"/>
          <w:color w:val="333333"/>
          <w:kern w:val="0"/>
          <w:szCs w:val="24"/>
        </w:rPr>
        <w:t>/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標準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本活動</w:t>
      </w:r>
      <w:r w:rsidR="0060241D">
        <w:rPr>
          <w:rFonts w:ascii="新細明體" w:eastAsia="新細明體" w:cs="新細明體" w:hint="eastAsia"/>
          <w:color w:val="333333"/>
          <w:kern w:val="0"/>
          <w:szCs w:val="24"/>
        </w:rPr>
        <w:t>委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由</w:t>
      </w:r>
      <w:r w:rsidR="0060241D">
        <w:rPr>
          <w:rFonts w:ascii="新細明體" w:eastAsia="新細明體" w:cs="新細明體" w:hint="eastAsia"/>
          <w:color w:val="333333"/>
          <w:kern w:val="0"/>
          <w:szCs w:val="24"/>
        </w:rPr>
        <w:t>通識中心邀請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校內外專家組成評審委員會評審評選之。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lastRenderedPageBreak/>
        <w:t>2.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未達評審認定標準者，獎項得從缺；從缺時，評審委員會並得視實際情況於未超過獎項總額範圍內增</w:t>
      </w:r>
      <w:r w:rsidRPr="0080325D">
        <w:rPr>
          <w:rFonts w:ascii="新細明體" w:eastAsia="新細明體" w:cs="新細明體" w:hint="eastAsia"/>
          <w:color w:val="333333"/>
          <w:kern w:val="0"/>
          <w:szCs w:val="24"/>
        </w:rPr>
        <w:t>加錄取佳作若干名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3.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本次活動評選標準如下：</w:t>
      </w:r>
    </w:p>
    <w:tbl>
      <w:tblPr>
        <w:tblStyle w:val="a3"/>
        <w:tblW w:w="0" w:type="auto"/>
        <w:tblInd w:w="392" w:type="dxa"/>
        <w:tblLook w:val="04A0"/>
      </w:tblPr>
      <w:tblGrid>
        <w:gridCol w:w="1158"/>
        <w:gridCol w:w="840"/>
        <w:gridCol w:w="5798"/>
      </w:tblGrid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評選項目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比例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說明</w:t>
            </w:r>
          </w:p>
        </w:tc>
      </w:tr>
      <w:tr w:rsidR="00B472BA" w:rsidRPr="00B472BA" w:rsidTr="00B472BA">
        <w:tc>
          <w:tcPr>
            <w:tcW w:w="1158" w:type="dxa"/>
          </w:tcPr>
          <w:p w:rsidR="00636256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主題與</w:t>
            </w:r>
          </w:p>
          <w:p w:rsidR="00B472BA" w:rsidRPr="00B472BA" w:rsidRDefault="00B472BA" w:rsidP="00636256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架構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20%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proofErr w:type="gramStart"/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</w:t>
            </w:r>
            <w:proofErr w:type="gramEnd"/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主題：作品主題與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(1)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本活動宗旨、及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(2)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參賽主題的貼切程度。</w:t>
            </w:r>
          </w:p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proofErr w:type="gramStart"/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</w:t>
            </w:r>
            <w:proofErr w:type="gramEnd"/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架構：作品內容開展的面向與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(1)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本活動宗旨、及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(2)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參賽主題的適切性。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表達深度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30%</w:t>
            </w:r>
          </w:p>
        </w:tc>
        <w:tc>
          <w:tcPr>
            <w:tcW w:w="5798" w:type="dxa"/>
          </w:tcPr>
          <w:p w:rsidR="00B472BA" w:rsidRPr="00B472BA" w:rsidRDefault="00B472BA" w:rsidP="000140A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作品對於</w:t>
            </w:r>
            <w:r w:rsidR="000140A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課程內容或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公共議題的探索或省思的深度。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感染力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30%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proofErr w:type="gramStart"/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對於閱</w:t>
            </w:r>
            <w:proofErr w:type="gramEnd"/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聽者同受感動的程度。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呈現技巧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2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proofErr w:type="gramStart"/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</w:t>
            </w:r>
            <w:proofErr w:type="gramEnd"/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電腦處理技巧呈現。</w:t>
            </w:r>
          </w:p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proofErr w:type="gramStart"/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</w:t>
            </w:r>
            <w:proofErr w:type="gramEnd"/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整體視覺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/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聽覺的效果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美感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呈現。</w:t>
            </w:r>
          </w:p>
        </w:tc>
      </w:tr>
    </w:tbl>
    <w:p w:rsidR="007B22DE" w:rsidRDefault="007B22DE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862BA0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●錄取名額及獎勵：</w:t>
      </w:r>
      <w:r w:rsidRPr="0080325D">
        <w:rPr>
          <w:rFonts w:ascii="新細明體" w:eastAsia="新細明體" w:cs="新細明體" w:hint="eastAsia"/>
          <w:color w:val="333333"/>
          <w:kern w:val="0"/>
          <w:szCs w:val="24"/>
        </w:rPr>
        <w:t>分別錄取前三名各</w:t>
      </w:r>
      <w:r w:rsidRPr="0080325D">
        <w:rPr>
          <w:rFonts w:ascii="新細明體" w:eastAsia="新細明體" w:cs="新細明體"/>
          <w:color w:val="333333"/>
          <w:kern w:val="0"/>
          <w:szCs w:val="24"/>
        </w:rPr>
        <w:t>1</w:t>
      </w:r>
      <w:r w:rsidRPr="0080325D">
        <w:rPr>
          <w:rFonts w:ascii="新細明體" w:eastAsia="新細明體" w:cs="新細明體" w:hint="eastAsia"/>
          <w:color w:val="333333"/>
          <w:kern w:val="0"/>
          <w:szCs w:val="24"/>
        </w:rPr>
        <w:t>組，佳作</w:t>
      </w:r>
      <w:r w:rsidR="002402C9" w:rsidRPr="0080325D">
        <w:rPr>
          <w:rFonts w:ascii="新細明體" w:eastAsia="新細明體" w:cs="新細明體" w:hint="eastAsia"/>
          <w:color w:val="333333"/>
          <w:kern w:val="0"/>
          <w:szCs w:val="24"/>
        </w:rPr>
        <w:t>3</w:t>
      </w:r>
      <w:r w:rsidRPr="0080325D">
        <w:rPr>
          <w:rFonts w:ascii="新細明體" w:eastAsia="新細明體" w:cs="新細明體" w:hint="eastAsia"/>
          <w:color w:val="333333"/>
          <w:kern w:val="0"/>
          <w:szCs w:val="24"/>
        </w:rPr>
        <w:t>組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，其名額及獎金分配方式如下：</w:t>
      </w:r>
    </w:p>
    <w:tbl>
      <w:tblPr>
        <w:tblStyle w:val="a3"/>
        <w:tblW w:w="0" w:type="auto"/>
        <w:tblInd w:w="388" w:type="dxa"/>
        <w:tblLook w:val="04A0"/>
      </w:tblPr>
      <w:tblGrid>
        <w:gridCol w:w="1148"/>
        <w:gridCol w:w="854"/>
        <w:gridCol w:w="3374"/>
      </w:tblGrid>
      <w:tr w:rsidR="00B472BA" w:rsidRPr="0080325D" w:rsidTr="00B472BA">
        <w:tc>
          <w:tcPr>
            <w:tcW w:w="1148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獎項</w:t>
            </w:r>
          </w:p>
        </w:tc>
        <w:tc>
          <w:tcPr>
            <w:tcW w:w="854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名額</w:t>
            </w:r>
          </w:p>
        </w:tc>
        <w:tc>
          <w:tcPr>
            <w:tcW w:w="3374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獎勵</w:t>
            </w:r>
          </w:p>
        </w:tc>
      </w:tr>
      <w:tr w:rsidR="00B472BA" w:rsidRPr="0080325D" w:rsidTr="00B472BA">
        <w:tc>
          <w:tcPr>
            <w:tcW w:w="1148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第一名</w:t>
            </w:r>
          </w:p>
        </w:tc>
        <w:tc>
          <w:tcPr>
            <w:tcW w:w="854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proofErr w:type="gramStart"/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壹組</w:t>
            </w:r>
            <w:proofErr w:type="gramEnd"/>
          </w:p>
        </w:tc>
        <w:tc>
          <w:tcPr>
            <w:tcW w:w="3374" w:type="dxa"/>
          </w:tcPr>
          <w:p w:rsidR="00B472BA" w:rsidRPr="0080325D" w:rsidRDefault="00B472BA" w:rsidP="0060241D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獎狀乙</w:t>
            </w:r>
            <w:proofErr w:type="gramStart"/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楨</w:t>
            </w:r>
            <w:proofErr w:type="gramEnd"/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及團體獎金</w:t>
            </w:r>
            <w:r w:rsidR="0060241D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4</w:t>
            </w:r>
            <w:r w:rsidRPr="0080325D"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000 </w:t>
            </w: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元</w:t>
            </w:r>
          </w:p>
        </w:tc>
      </w:tr>
      <w:tr w:rsidR="00B472BA" w:rsidRPr="0080325D" w:rsidTr="00B472BA">
        <w:tc>
          <w:tcPr>
            <w:tcW w:w="1148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第二名</w:t>
            </w:r>
          </w:p>
        </w:tc>
        <w:tc>
          <w:tcPr>
            <w:tcW w:w="854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proofErr w:type="gramStart"/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壹組</w:t>
            </w:r>
            <w:proofErr w:type="gramEnd"/>
          </w:p>
        </w:tc>
        <w:tc>
          <w:tcPr>
            <w:tcW w:w="3374" w:type="dxa"/>
          </w:tcPr>
          <w:p w:rsidR="00B472BA" w:rsidRPr="0080325D" w:rsidRDefault="00B472BA" w:rsidP="00114580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獎狀乙</w:t>
            </w:r>
            <w:proofErr w:type="gramStart"/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楨</w:t>
            </w:r>
            <w:proofErr w:type="gramEnd"/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及團體獎金</w:t>
            </w:r>
            <w:r w:rsidR="00114580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3</w:t>
            </w:r>
            <w:r w:rsidRPr="0080325D"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000 </w:t>
            </w: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元</w:t>
            </w:r>
          </w:p>
        </w:tc>
      </w:tr>
      <w:tr w:rsidR="00B472BA" w:rsidRPr="0080325D" w:rsidTr="00B472BA">
        <w:tc>
          <w:tcPr>
            <w:tcW w:w="1148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854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proofErr w:type="gramStart"/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壹組</w:t>
            </w:r>
            <w:proofErr w:type="gramEnd"/>
          </w:p>
        </w:tc>
        <w:tc>
          <w:tcPr>
            <w:tcW w:w="3374" w:type="dxa"/>
          </w:tcPr>
          <w:p w:rsidR="00B472BA" w:rsidRPr="0080325D" w:rsidRDefault="00B472BA" w:rsidP="00114580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獎狀乙</w:t>
            </w:r>
            <w:proofErr w:type="gramStart"/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楨</w:t>
            </w:r>
            <w:proofErr w:type="gramEnd"/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及團體獎金</w:t>
            </w:r>
            <w:r w:rsidR="00114580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</w:t>
            </w:r>
            <w:r w:rsidRPr="0080325D"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000 </w:t>
            </w: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元</w:t>
            </w:r>
          </w:p>
        </w:tc>
      </w:tr>
      <w:tr w:rsidR="00B472BA" w:rsidRPr="0080325D" w:rsidTr="00B472BA">
        <w:tc>
          <w:tcPr>
            <w:tcW w:w="1148" w:type="dxa"/>
          </w:tcPr>
          <w:p w:rsidR="00B472BA" w:rsidRPr="0080325D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佳</w:t>
            </w:r>
            <w:r w:rsidRPr="0080325D"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 </w:t>
            </w: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作</w:t>
            </w:r>
          </w:p>
        </w:tc>
        <w:tc>
          <w:tcPr>
            <w:tcW w:w="854" w:type="dxa"/>
          </w:tcPr>
          <w:p w:rsidR="00B472BA" w:rsidRPr="0080325D" w:rsidRDefault="0060241D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参</w:t>
            </w:r>
            <w:r w:rsidR="00B472BA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組</w:t>
            </w:r>
          </w:p>
        </w:tc>
        <w:tc>
          <w:tcPr>
            <w:tcW w:w="3374" w:type="dxa"/>
          </w:tcPr>
          <w:p w:rsidR="00B472BA" w:rsidRPr="0080325D" w:rsidRDefault="00B472BA" w:rsidP="0060241D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獎狀乙</w:t>
            </w:r>
            <w:proofErr w:type="gramStart"/>
            <w:r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楨</w:t>
            </w:r>
            <w:proofErr w:type="gramEnd"/>
            <w:r w:rsidR="0060241D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及團體獎金1</w:t>
            </w:r>
            <w:r w:rsidR="0060241D" w:rsidRPr="0080325D"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000 </w:t>
            </w:r>
            <w:r w:rsidR="0060241D" w:rsidRPr="0080325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元</w:t>
            </w:r>
          </w:p>
        </w:tc>
      </w:tr>
    </w:tbl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●本辦法未盡完善之處，得</w:t>
      </w:r>
      <w:proofErr w:type="gramStart"/>
      <w:r>
        <w:rPr>
          <w:rFonts w:ascii="新細明體" w:eastAsia="新細明體" w:cs="新細明體" w:hint="eastAsia"/>
          <w:color w:val="333333"/>
          <w:kern w:val="0"/>
          <w:szCs w:val="24"/>
        </w:rPr>
        <w:t>由</w:t>
      </w:r>
      <w:r w:rsidR="007B22DE">
        <w:rPr>
          <w:rFonts w:ascii="新細明體" w:eastAsia="新細明體" w:cs="新細明體" w:hint="eastAsia"/>
          <w:color w:val="333333"/>
          <w:kern w:val="0"/>
          <w:szCs w:val="24"/>
        </w:rPr>
        <w:t>課群</w:t>
      </w:r>
      <w:proofErr w:type="gramEnd"/>
      <w:r w:rsidR="007B22DE">
        <w:rPr>
          <w:rFonts w:ascii="新細明體" w:eastAsia="新細明體" w:cs="新細明體" w:hint="eastAsia"/>
          <w:color w:val="333333"/>
          <w:kern w:val="0"/>
          <w:szCs w:val="24"/>
        </w:rPr>
        <w:t>會議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視實際狀況討論議決之。</w:t>
      </w:r>
    </w:p>
    <w:p w:rsidR="00A11D62" w:rsidRPr="00A11D62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</w:p>
    <w:sectPr w:rsidR="00A11D62" w:rsidRPr="00A11D62" w:rsidSect="0039467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BD4" w:rsidRDefault="00A95BD4" w:rsidP="001F3F26">
      <w:r>
        <w:separator/>
      </w:r>
    </w:p>
  </w:endnote>
  <w:endnote w:type="continuationSeparator" w:id="0">
    <w:p w:rsidR="00A95BD4" w:rsidRDefault="00A95BD4" w:rsidP="001F3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110"/>
      <w:docPartObj>
        <w:docPartGallery w:val="Page Numbers (Bottom of Page)"/>
        <w:docPartUnique/>
      </w:docPartObj>
    </w:sdtPr>
    <w:sdtContent>
      <w:p w:rsidR="00E13BA0" w:rsidRDefault="00B06D90">
        <w:pPr>
          <w:pStyle w:val="a6"/>
          <w:jc w:val="center"/>
        </w:pPr>
        <w:fldSimple w:instr=" PAGE   \* MERGEFORMAT ">
          <w:r w:rsidR="0080325D" w:rsidRPr="0080325D">
            <w:rPr>
              <w:noProof/>
              <w:lang w:val="zh-TW"/>
            </w:rPr>
            <w:t>1</w:t>
          </w:r>
        </w:fldSimple>
      </w:p>
    </w:sdtContent>
  </w:sdt>
  <w:p w:rsidR="00E13BA0" w:rsidRDefault="00E13B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BD4" w:rsidRDefault="00A95BD4" w:rsidP="001F3F26">
      <w:r>
        <w:separator/>
      </w:r>
    </w:p>
  </w:footnote>
  <w:footnote w:type="continuationSeparator" w:id="0">
    <w:p w:rsidR="00A95BD4" w:rsidRDefault="00A95BD4" w:rsidP="001F3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2BA"/>
    <w:rsid w:val="000140AA"/>
    <w:rsid w:val="000D3CBD"/>
    <w:rsid w:val="00114580"/>
    <w:rsid w:val="00137165"/>
    <w:rsid w:val="00170AA2"/>
    <w:rsid w:val="001D25B2"/>
    <w:rsid w:val="001D4EEF"/>
    <w:rsid w:val="001F03D7"/>
    <w:rsid w:val="001F3F26"/>
    <w:rsid w:val="002402C9"/>
    <w:rsid w:val="00251391"/>
    <w:rsid w:val="00320D06"/>
    <w:rsid w:val="003279C0"/>
    <w:rsid w:val="00341204"/>
    <w:rsid w:val="0034541A"/>
    <w:rsid w:val="0039467F"/>
    <w:rsid w:val="003F637E"/>
    <w:rsid w:val="00442E3D"/>
    <w:rsid w:val="00466278"/>
    <w:rsid w:val="00476EF2"/>
    <w:rsid w:val="004E1E15"/>
    <w:rsid w:val="004E64D4"/>
    <w:rsid w:val="0060241D"/>
    <w:rsid w:val="00636256"/>
    <w:rsid w:val="00681ACF"/>
    <w:rsid w:val="00692A5B"/>
    <w:rsid w:val="006A6523"/>
    <w:rsid w:val="006F6431"/>
    <w:rsid w:val="00704550"/>
    <w:rsid w:val="00712249"/>
    <w:rsid w:val="00723563"/>
    <w:rsid w:val="007713AB"/>
    <w:rsid w:val="007B22DE"/>
    <w:rsid w:val="0080325D"/>
    <w:rsid w:val="00844E48"/>
    <w:rsid w:val="00862BA0"/>
    <w:rsid w:val="00873BAC"/>
    <w:rsid w:val="008F1FCC"/>
    <w:rsid w:val="00A11D62"/>
    <w:rsid w:val="00A95BD4"/>
    <w:rsid w:val="00AA1A30"/>
    <w:rsid w:val="00B06D90"/>
    <w:rsid w:val="00B461D6"/>
    <w:rsid w:val="00B472BA"/>
    <w:rsid w:val="00B821E3"/>
    <w:rsid w:val="00BE2C58"/>
    <w:rsid w:val="00BE6C43"/>
    <w:rsid w:val="00BF17A9"/>
    <w:rsid w:val="00C41D64"/>
    <w:rsid w:val="00D007ED"/>
    <w:rsid w:val="00D93337"/>
    <w:rsid w:val="00E13BA0"/>
    <w:rsid w:val="00E81A21"/>
    <w:rsid w:val="00F21612"/>
    <w:rsid w:val="00F3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F3F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3F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51391"/>
    <w:rPr>
      <w:color w:val="0000FF" w:themeColor="hyperlink"/>
      <w:u w:val="single"/>
    </w:rPr>
  </w:style>
  <w:style w:type="character" w:customStyle="1" w:styleId="pointer">
    <w:name w:val="pointer"/>
    <w:basedOn w:val="a0"/>
    <w:rsid w:val="00A11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68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415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33642">
                              <w:marLeft w:val="0"/>
                              <w:marRight w:val="-18928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12</cp:revision>
  <dcterms:created xsi:type="dcterms:W3CDTF">2014-12-02T07:13:00Z</dcterms:created>
  <dcterms:modified xsi:type="dcterms:W3CDTF">2014-12-09T07:41:00Z</dcterms:modified>
</cp:coreProperties>
</file>