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5B" w:rsidRPr="00A8435B" w:rsidRDefault="00A8435B" w:rsidP="00A8435B">
      <w:pPr>
        <w:spacing w:before="100" w:beforeAutospacing="1" w:after="100" w:afterAutospacing="1"/>
        <w:rPr>
          <w:rFonts w:ascii="標楷體" w:eastAsia="標楷體" w:hAnsi="標楷體" w:cs="Arial"/>
          <w:color w:val="000000"/>
          <w:spacing w:val="15"/>
          <w:szCs w:val="24"/>
        </w:rPr>
      </w:pPr>
      <w:r w:rsidRPr="00A8435B">
        <w:rPr>
          <w:rFonts w:ascii="標楷體" w:eastAsia="標楷體" w:hAnsi="標楷體" w:cs="Arial" w:hint="eastAsia"/>
          <w:b/>
          <w:bCs/>
          <w:color w:val="FF0000"/>
          <w:spacing w:val="15"/>
          <w:szCs w:val="24"/>
        </w:rPr>
        <w:t>44回</w:t>
      </w:r>
    </w:p>
    <w:p w:rsidR="00A8435B" w:rsidRDefault="00A8435B" w:rsidP="00A8435B">
      <w:pPr>
        <w:spacing w:before="100" w:beforeAutospacing="1" w:after="100" w:afterAutospacing="1"/>
        <w:rPr>
          <w:rFonts w:ascii="標楷體" w:eastAsia="標楷體" w:hAnsi="標楷體" w:cs="Arial" w:hint="eastAsia"/>
          <w:color w:val="000000"/>
          <w:spacing w:val="15"/>
          <w:szCs w:val="24"/>
        </w:rPr>
      </w:pPr>
      <w:r w:rsidRPr="00A8435B">
        <w:rPr>
          <w:rFonts w:ascii="標楷體" w:eastAsia="標楷體" w:hAnsi="標楷體" w:cs="Arial" w:hint="eastAsia"/>
          <w:color w:val="000000"/>
          <w:spacing w:val="15"/>
          <w:szCs w:val="24"/>
        </w:rPr>
        <w:t>1.我覺得二喬可以象徵東吳的政權，你覺得二喬還可以象徵什麼?</w:t>
      </w:r>
    </w:p>
    <w:p w:rsidR="00A8435B" w:rsidRPr="00A8435B" w:rsidRDefault="00A8435B" w:rsidP="00A8435B">
      <w:pPr>
        <w:spacing w:before="100" w:beforeAutospacing="1" w:after="100" w:afterAutospacing="1"/>
        <w:rPr>
          <w:rFonts w:ascii="標楷體" w:eastAsia="標楷體" w:hAnsi="標楷體" w:cs="Arial"/>
          <w:color w:val="000000"/>
          <w:spacing w:val="15"/>
          <w:szCs w:val="24"/>
        </w:rPr>
      </w:pPr>
      <w:r w:rsidRPr="00A8435B">
        <w:rPr>
          <w:rFonts w:ascii="標楷體" w:eastAsia="標楷體" w:hAnsi="標楷體" w:cs="Arial" w:hint="eastAsia"/>
          <w:color w:val="000000"/>
          <w:spacing w:val="15"/>
          <w:szCs w:val="24"/>
        </w:rPr>
        <w:t>2.史實與小說常有所出入，例如銅雀臺是建於赤壁之後，你覺得還有哪些地方是小說跟歷史有不同處，請針對(44回)</w:t>
      </w:r>
    </w:p>
    <w:p w:rsidR="00817C51" w:rsidRPr="00A8435B" w:rsidRDefault="00817C51" w:rsidP="00A8435B">
      <w:pPr>
        <w:rPr>
          <w:rFonts w:ascii="標楷體" w:eastAsia="標楷體" w:hAnsi="標楷體"/>
          <w:b/>
          <w:color w:val="FF0000"/>
          <w:szCs w:val="24"/>
        </w:rPr>
      </w:pPr>
      <w:r w:rsidRPr="00A8435B">
        <w:rPr>
          <w:rFonts w:ascii="標楷體" w:eastAsia="標楷體" w:hAnsi="標楷體" w:hint="eastAsia"/>
          <w:b/>
          <w:color w:val="FF0000"/>
          <w:szCs w:val="24"/>
        </w:rPr>
        <w:t>45回</w:t>
      </w:r>
    </w:p>
    <w:p w:rsidR="00817C51" w:rsidRPr="00A8435B" w:rsidRDefault="00817C51" w:rsidP="00817C5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A8435B">
        <w:rPr>
          <w:rFonts w:ascii="標楷體" w:eastAsia="標楷體" w:hAnsi="標楷體" w:hint="eastAsia"/>
          <w:szCs w:val="24"/>
        </w:rPr>
        <w:t>為什麼周瑜想除掉</w:t>
      </w:r>
      <w:r w:rsidRPr="00A8435B">
        <w:rPr>
          <w:rFonts w:ascii="標楷體" w:eastAsia="標楷體" w:hAnsi="標楷體" w:hint="eastAsia"/>
          <w:color w:val="333333"/>
          <w:szCs w:val="24"/>
        </w:rPr>
        <w:t>蔡瑁</w:t>
      </w:r>
      <w:r w:rsidRPr="00A8435B">
        <w:rPr>
          <w:rFonts w:ascii="標楷體" w:eastAsia="標楷體" w:hAnsi="標楷體" w:hint="eastAsia"/>
          <w:szCs w:val="24"/>
        </w:rPr>
        <w:t>與張允?</w:t>
      </w:r>
    </w:p>
    <w:p w:rsidR="00817C51" w:rsidRPr="00A8435B" w:rsidRDefault="00817C51" w:rsidP="00817C5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A8435B">
        <w:rPr>
          <w:rFonts w:ascii="標楷體" w:eastAsia="標楷體" w:hAnsi="標楷體" w:hint="eastAsia"/>
          <w:szCs w:val="24"/>
        </w:rPr>
        <w:t>為什麼曹操會上周漁的當?</w:t>
      </w:r>
    </w:p>
    <w:p w:rsidR="00B561E3" w:rsidRPr="00A8435B" w:rsidRDefault="00B85D26">
      <w:pPr>
        <w:rPr>
          <w:rFonts w:ascii="標楷體" w:eastAsia="標楷體" w:hAnsi="標楷體"/>
          <w:b/>
          <w:color w:val="FF0000"/>
          <w:szCs w:val="24"/>
        </w:rPr>
      </w:pPr>
      <w:r w:rsidRPr="00A8435B">
        <w:rPr>
          <w:rFonts w:ascii="標楷體" w:eastAsia="標楷體" w:hAnsi="標楷體" w:hint="eastAsia"/>
          <w:b/>
          <w:color w:val="FF0000"/>
          <w:szCs w:val="24"/>
        </w:rPr>
        <w:t>46回</w:t>
      </w:r>
    </w:p>
    <w:p w:rsidR="00B85D26" w:rsidRPr="00A8435B" w:rsidRDefault="00A8435B" w:rsidP="00B85D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在本回中</w:t>
      </w:r>
      <w:r w:rsidR="00B85D26" w:rsidRPr="00A8435B">
        <w:rPr>
          <w:rFonts w:ascii="標楷體" w:eastAsia="標楷體" w:hAnsi="標楷體" w:hint="eastAsia"/>
          <w:szCs w:val="24"/>
        </w:rPr>
        <w:t>，作者將孔明寫的神機妙算，這過程是運用心理學還是熟悉兵法?</w:t>
      </w:r>
    </w:p>
    <w:p w:rsidR="00B85D26" w:rsidRPr="00A8435B" w:rsidRDefault="00B85D26" w:rsidP="00B85D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8435B">
        <w:rPr>
          <w:rFonts w:ascii="標楷體" w:eastAsia="標楷體" w:hAnsi="標楷體" w:hint="eastAsia"/>
          <w:szCs w:val="24"/>
        </w:rPr>
        <w:t>一個願打一個願挨的典故是從哪裡來的?請敘事故事內容</w:t>
      </w:r>
    </w:p>
    <w:p w:rsidR="00B85D26" w:rsidRPr="00A8435B" w:rsidRDefault="00B85D26" w:rsidP="00B85D26">
      <w:pPr>
        <w:rPr>
          <w:rFonts w:ascii="標楷體" w:eastAsia="標楷體" w:hAnsi="標楷體"/>
          <w:b/>
          <w:color w:val="FF0000"/>
          <w:szCs w:val="24"/>
        </w:rPr>
      </w:pPr>
      <w:r w:rsidRPr="00A8435B">
        <w:rPr>
          <w:rFonts w:ascii="標楷體" w:eastAsia="標楷體" w:hAnsi="標楷體" w:hint="eastAsia"/>
          <w:b/>
          <w:color w:val="FF0000"/>
          <w:szCs w:val="24"/>
        </w:rPr>
        <w:t>47回</w:t>
      </w:r>
    </w:p>
    <w:p w:rsidR="00B85D26" w:rsidRPr="00A8435B" w:rsidRDefault="00B85D26" w:rsidP="00B85D2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8435B">
        <w:rPr>
          <w:rFonts w:ascii="標楷體" w:eastAsia="標楷體" w:hAnsi="標楷體" w:hint="eastAsia"/>
          <w:szCs w:val="24"/>
        </w:rPr>
        <w:t>以曹</w:t>
      </w:r>
      <w:r w:rsidR="00A8435B">
        <w:rPr>
          <w:rFonts w:ascii="標楷體" w:eastAsia="標楷體" w:hAnsi="標楷體" w:hint="eastAsia"/>
          <w:szCs w:val="24"/>
        </w:rPr>
        <w:t>操</w:t>
      </w:r>
      <w:r w:rsidRPr="00A8435B">
        <w:rPr>
          <w:rFonts w:ascii="標楷體" w:eastAsia="標楷體" w:hAnsi="標楷體" w:hint="eastAsia"/>
          <w:szCs w:val="24"/>
        </w:rPr>
        <w:t>的聰明才智，難道會不知道船連在一起時若運用火攻會將全部船一起燒到嗎?</w:t>
      </w:r>
    </w:p>
    <w:p w:rsidR="00B85D26" w:rsidRPr="00A8435B" w:rsidRDefault="00B85D26" w:rsidP="00B85D2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A8435B">
        <w:rPr>
          <w:rFonts w:ascii="標楷體" w:eastAsia="標楷體" w:hAnsi="標楷體" w:hint="eastAsia"/>
          <w:szCs w:val="24"/>
        </w:rPr>
        <w:t>曹操為何會接受龐統獻上的連環計?</w:t>
      </w:r>
      <w:bookmarkStart w:id="0" w:name="_GoBack"/>
      <w:bookmarkEnd w:id="0"/>
    </w:p>
    <w:p w:rsidR="00B85D26" w:rsidRPr="00A8435B" w:rsidRDefault="00CF2CA0" w:rsidP="00B85D26">
      <w:pPr>
        <w:rPr>
          <w:rFonts w:ascii="標楷體" w:eastAsia="標楷體" w:hAnsi="標楷體"/>
          <w:b/>
          <w:color w:val="FF0000"/>
          <w:szCs w:val="24"/>
        </w:rPr>
      </w:pPr>
      <w:r w:rsidRPr="00A8435B">
        <w:rPr>
          <w:rFonts w:ascii="標楷體" w:eastAsia="標楷體" w:hAnsi="標楷體" w:hint="eastAsia"/>
          <w:b/>
          <w:color w:val="FF0000"/>
          <w:szCs w:val="24"/>
        </w:rPr>
        <w:t>49</w:t>
      </w:r>
      <w:r w:rsidR="00B85D26" w:rsidRPr="00A8435B">
        <w:rPr>
          <w:rFonts w:ascii="標楷體" w:eastAsia="標楷體" w:hAnsi="標楷體" w:hint="eastAsia"/>
          <w:b/>
          <w:color w:val="FF0000"/>
          <w:szCs w:val="24"/>
        </w:rPr>
        <w:t>回</w:t>
      </w:r>
    </w:p>
    <w:p w:rsidR="00B85D26" w:rsidRPr="00A8435B" w:rsidRDefault="00B85D26" w:rsidP="00B85D2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8435B">
        <w:rPr>
          <w:rFonts w:ascii="標楷體" w:eastAsia="標楷體" w:hAnsi="標楷體" w:hint="eastAsia"/>
          <w:szCs w:val="24"/>
        </w:rPr>
        <w:t>是什麼原因讓周瑜臥病?</w:t>
      </w:r>
    </w:p>
    <w:p w:rsidR="00CF2CA0" w:rsidRPr="00A8435B" w:rsidRDefault="00CF2CA0" w:rsidP="00CF2CA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8435B">
        <w:rPr>
          <w:rFonts w:ascii="標楷體" w:eastAsia="標楷體" w:hAnsi="標楷體" w:hint="eastAsia"/>
          <w:szCs w:val="24"/>
        </w:rPr>
        <w:t>為什麼孔明會知道風向即將改變?</w:t>
      </w:r>
    </w:p>
    <w:p w:rsidR="00CF2CA0" w:rsidRPr="00A8435B" w:rsidRDefault="00CF2CA0" w:rsidP="00CF2CA0">
      <w:pPr>
        <w:rPr>
          <w:rFonts w:ascii="標楷體" w:eastAsia="標楷體" w:hAnsi="標楷體"/>
          <w:b/>
          <w:color w:val="FF0000"/>
          <w:szCs w:val="24"/>
        </w:rPr>
      </w:pPr>
      <w:r w:rsidRPr="00A8435B">
        <w:rPr>
          <w:rFonts w:ascii="標楷體" w:eastAsia="標楷體" w:hAnsi="標楷體" w:hint="eastAsia"/>
          <w:b/>
          <w:color w:val="FF0000"/>
          <w:szCs w:val="24"/>
        </w:rPr>
        <w:t>50回</w:t>
      </w:r>
    </w:p>
    <w:p w:rsidR="00CF2CA0" w:rsidRPr="00A8435B" w:rsidRDefault="00CF2CA0" w:rsidP="00CF2CA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A8435B">
        <w:rPr>
          <w:rFonts w:ascii="標楷體" w:eastAsia="標楷體" w:hAnsi="標楷體" w:hint="eastAsia"/>
          <w:szCs w:val="24"/>
        </w:rPr>
        <w:t>為什麼諸葛亮會料到曹操走華容道不走大道?</w:t>
      </w:r>
    </w:p>
    <w:p w:rsidR="00CF2CA0" w:rsidRPr="00A8435B" w:rsidRDefault="00CF2CA0" w:rsidP="00CF2CA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A8435B">
        <w:rPr>
          <w:rFonts w:ascii="標楷體" w:eastAsia="標楷體" w:hAnsi="標楷體" w:hint="eastAsia"/>
          <w:szCs w:val="24"/>
        </w:rPr>
        <w:t>三國鼎立是否為劉備、孫權策畫的?</w:t>
      </w:r>
    </w:p>
    <w:sectPr w:rsidR="00CF2CA0" w:rsidRPr="00A8435B" w:rsidSect="00EC6B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33C" w:rsidRDefault="006F733C" w:rsidP="00A8435B">
      <w:r>
        <w:separator/>
      </w:r>
    </w:p>
  </w:endnote>
  <w:endnote w:type="continuationSeparator" w:id="1">
    <w:p w:rsidR="006F733C" w:rsidRDefault="006F733C" w:rsidP="00A84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33C" w:rsidRDefault="006F733C" w:rsidP="00A8435B">
      <w:r>
        <w:separator/>
      </w:r>
    </w:p>
  </w:footnote>
  <w:footnote w:type="continuationSeparator" w:id="1">
    <w:p w:rsidR="006F733C" w:rsidRDefault="006F733C" w:rsidP="00A84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610"/>
    <w:multiLevelType w:val="hybridMultilevel"/>
    <w:tmpl w:val="D53E4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3E0959"/>
    <w:multiLevelType w:val="hybridMultilevel"/>
    <w:tmpl w:val="ABB86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100513"/>
    <w:multiLevelType w:val="hybridMultilevel"/>
    <w:tmpl w:val="A860F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D70417"/>
    <w:multiLevelType w:val="hybridMultilevel"/>
    <w:tmpl w:val="286039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5E3E5B"/>
    <w:multiLevelType w:val="hybridMultilevel"/>
    <w:tmpl w:val="EE74A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DE1C31"/>
    <w:multiLevelType w:val="hybridMultilevel"/>
    <w:tmpl w:val="8722A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D26"/>
    <w:rsid w:val="006F7041"/>
    <w:rsid w:val="006F733C"/>
    <w:rsid w:val="00817C51"/>
    <w:rsid w:val="00A8435B"/>
    <w:rsid w:val="00B561E3"/>
    <w:rsid w:val="00B85D26"/>
    <w:rsid w:val="00CF2CA0"/>
    <w:rsid w:val="00EC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2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817C5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84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8435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84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8435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2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817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CHICHI</dc:creator>
  <cp:lastModifiedBy>SHAW</cp:lastModifiedBy>
  <cp:revision>2</cp:revision>
  <cp:lastPrinted>2014-09-30T04:31:00Z</cp:lastPrinted>
  <dcterms:created xsi:type="dcterms:W3CDTF">2014-09-30T04:32:00Z</dcterms:created>
  <dcterms:modified xsi:type="dcterms:W3CDTF">2014-09-30T04:32:00Z</dcterms:modified>
</cp:coreProperties>
</file>