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8394"/>
      </w:tblGrid>
      <w:tr w:rsidR="00843AC0" w:rsidRPr="00843AC0" w:rsidTr="00595D4B">
        <w:trPr>
          <w:tblCellSpacing w:w="22" w:type="dxa"/>
        </w:trPr>
        <w:tc>
          <w:tcPr>
            <w:tcW w:w="4948" w:type="pct"/>
            <w:vAlign w:val="center"/>
            <w:hideMark/>
          </w:tcPr>
          <w:p w:rsidR="00843AC0" w:rsidRPr="00843AC0" w:rsidRDefault="00843AC0" w:rsidP="00843AC0">
            <w:pPr>
              <w:widowControl/>
              <w:wordWrap w:val="0"/>
              <w:spacing w:line="270" w:lineRule="atLeast"/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</w:pPr>
            <w:r w:rsidRPr="00843AC0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「惡童日記」試鏡上百對</w:t>
            </w:r>
            <w:r w:rsidRPr="00843AC0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 xml:space="preserve"> </w:t>
            </w:r>
            <w:r w:rsidRPr="00843AC0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挑雙胞胎</w:t>
            </w:r>
          </w:p>
        </w:tc>
      </w:tr>
      <w:tr w:rsidR="00843AC0" w:rsidRPr="00843AC0" w:rsidTr="00843AC0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29"/>
              <w:gridCol w:w="2077"/>
            </w:tblGrid>
            <w:tr w:rsidR="00843AC0" w:rsidRPr="00843AC0">
              <w:trPr>
                <w:tblCellSpacing w:w="0" w:type="dxa"/>
              </w:trPr>
              <w:tc>
                <w:tcPr>
                  <w:tcW w:w="3750" w:type="pct"/>
                  <w:vAlign w:val="center"/>
                  <w:hideMark/>
                </w:tcPr>
                <w:p w:rsidR="00843AC0" w:rsidRPr="00843AC0" w:rsidRDefault="00843AC0" w:rsidP="00843AC0">
                  <w:pPr>
                    <w:widowControl/>
                    <w:wordWrap w:val="0"/>
                    <w:spacing w:line="360" w:lineRule="auto"/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</w:pPr>
                  <w:r w:rsidRPr="00843AC0"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  <w:t>【聯合報</w:t>
                  </w:r>
                  <w:r w:rsidRPr="00843AC0">
                    <w:rPr>
                      <w:rFonts w:ascii="細明體" w:eastAsia="細明體" w:hAnsi="細明體" w:cs="細明體"/>
                      <w:color w:val="696969"/>
                      <w:kern w:val="0"/>
                      <w:sz w:val="20"/>
                      <w:szCs w:val="20"/>
                    </w:rPr>
                    <w:t>╱</w:t>
                  </w:r>
                  <w:r w:rsidRPr="00843AC0"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  <w:t>陳于嬙】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43AC0" w:rsidRPr="00843AC0" w:rsidRDefault="00843AC0" w:rsidP="00843AC0">
                  <w:pPr>
                    <w:widowControl/>
                    <w:wordWrap w:val="0"/>
                    <w:spacing w:line="360" w:lineRule="auto"/>
                    <w:jc w:val="right"/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</w:pPr>
                  <w:r w:rsidRPr="00843AC0"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  <w:t>2014.04.10 09:31 am</w:t>
                  </w:r>
                </w:p>
              </w:tc>
            </w:tr>
          </w:tbl>
          <w:p w:rsidR="00843AC0" w:rsidRPr="00843AC0" w:rsidRDefault="00843AC0" w:rsidP="00843AC0">
            <w:pPr>
              <w:widowControl/>
              <w:wordWrap w:val="0"/>
              <w:spacing w:line="360" w:lineRule="auto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843AC0" w:rsidRPr="00843AC0" w:rsidTr="00843AC0">
        <w:trPr>
          <w:tblCellSpacing w:w="22" w:type="dxa"/>
        </w:trPr>
        <w:tc>
          <w:tcPr>
            <w:tcW w:w="0" w:type="auto"/>
            <w:vAlign w:val="center"/>
            <w:hideMark/>
          </w:tcPr>
          <w:p w:rsidR="00843AC0" w:rsidRPr="00843AC0" w:rsidRDefault="00843AC0" w:rsidP="00843AC0">
            <w:pPr>
              <w:widowControl/>
              <w:wordWrap w:val="0"/>
              <w:spacing w:line="360" w:lineRule="auto"/>
              <w:rPr>
                <w:rFonts w:ascii="Arial" w:eastAsia="新細明體" w:hAnsi="Arial" w:cs="Arial"/>
                <w:color w:val="696969"/>
                <w:kern w:val="0"/>
                <w:sz w:val="20"/>
                <w:szCs w:val="20"/>
              </w:rPr>
            </w:pPr>
            <w:r w:rsidRPr="00843AC0">
              <w:rPr>
                <w:rFonts w:ascii="Arial" w:eastAsia="新細明體" w:hAnsi="Arial" w:cs="Arial"/>
                <w:color w:val="696969"/>
                <w:kern w:val="0"/>
                <w:sz w:val="20"/>
                <w:szCs w:val="20"/>
              </w:rPr>
              <w:t> </w:t>
            </w:r>
          </w:p>
        </w:tc>
      </w:tr>
      <w:tr w:rsidR="00843AC0" w:rsidRPr="00843AC0" w:rsidTr="00843AC0">
        <w:trPr>
          <w:tblCellSpacing w:w="22" w:type="dxa"/>
        </w:trPr>
        <w:tc>
          <w:tcPr>
            <w:tcW w:w="0" w:type="auto"/>
            <w:hideMark/>
          </w:tcPr>
          <w:tbl>
            <w:tblPr>
              <w:tblpPr w:leftFromText="165" w:rightFromText="45" w:vertAnchor="text" w:tblpXSpec="right" w:tblpYSpec="center"/>
              <w:tblW w:w="3210" w:type="dxa"/>
              <w:tblCellSpacing w:w="0" w:type="dxa"/>
              <w:tblBorders>
                <w:top w:val="single" w:sz="6" w:space="0" w:color="CBCBCB"/>
                <w:left w:val="single" w:sz="6" w:space="0" w:color="CBCBCB"/>
                <w:bottom w:val="single" w:sz="6" w:space="0" w:color="CBCBCB"/>
                <w:right w:val="single" w:sz="6" w:space="0" w:color="CBCBCB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5190"/>
            </w:tblGrid>
            <w:tr w:rsidR="00843AC0" w:rsidRPr="00843AC0" w:rsidTr="00843AC0">
              <w:trPr>
                <w:tblCellSpacing w:w="0" w:type="dxa"/>
              </w:trPr>
              <w:tc>
                <w:tcPr>
                  <w:tcW w:w="3000" w:type="dxa"/>
                  <w:vAlign w:val="center"/>
                  <w:hideMark/>
                </w:tcPr>
                <w:p w:rsidR="00843AC0" w:rsidRPr="00843AC0" w:rsidRDefault="00843AC0" w:rsidP="00843AC0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Arial" w:eastAsia="新細明體" w:hAnsi="Arial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eastAsia="新細明體" w:hAnsi="Arial" w:cs="Arial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3143250" cy="2209800"/>
                        <wp:effectExtent l="19050" t="0" r="0" b="0"/>
                        <wp:docPr id="2" name="圖片 2" descr="http://uc.udn.com.tw/NEWS/MEDIA/8603129-3392559.jpg?sn=13970934713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uc.udn.com.tw/NEWS/MEDIA/8603129-3392559.jpg?sn=139709347137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0" cy="22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43AC0" w:rsidRPr="00843AC0" w:rsidTr="00843AC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3AC0" w:rsidRPr="00843AC0" w:rsidRDefault="00843AC0" w:rsidP="00843AC0">
                  <w:pPr>
                    <w:widowControl/>
                    <w:wordWrap w:val="0"/>
                    <w:spacing w:line="270" w:lineRule="atLeast"/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</w:pPr>
                  <w:r w:rsidRPr="00843AC0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由法國圖書文學獎同名小說改編的「惡童日記」。</w:t>
                  </w:r>
                  <w:r w:rsidRPr="00843AC0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br/>
                  </w:r>
                  <w:r w:rsidRPr="00843AC0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（</w:t>
                  </w:r>
                  <w:proofErr w:type="spellStart"/>
                  <w:r w:rsidRPr="00843AC0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CatchPlay</w:t>
                  </w:r>
                  <w:proofErr w:type="spellEnd"/>
                  <w:r w:rsidRPr="00843AC0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提供）</w:t>
                  </w:r>
                </w:p>
              </w:tc>
            </w:tr>
          </w:tbl>
          <w:p w:rsidR="00843AC0" w:rsidRPr="00843AC0" w:rsidRDefault="00843AC0" w:rsidP="00843AC0">
            <w:pPr>
              <w:widowControl/>
              <w:wordWrap w:val="0"/>
              <w:spacing w:line="456" w:lineRule="auto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由法國圖書文學獎同名小說改編的「惡童日記」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4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月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11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日將在台上映，該片描述雙胞胎兄弟在二次大戰</w:t>
            </w:r>
            <w:proofErr w:type="gramStart"/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期間，</w:t>
            </w:r>
            <w:proofErr w:type="gramEnd"/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如何不停學習與生存，他們迅速學會掌控暴力、歧視、勒索及死亡等恐怖經歷。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843AC0" w:rsidRPr="00843AC0" w:rsidRDefault="00843AC0" w:rsidP="00843AC0">
            <w:pPr>
              <w:widowControl/>
              <w:wordWrap w:val="0"/>
              <w:spacing w:before="100" w:beforeAutospacing="1" w:after="100" w:afterAutospacing="1" w:line="456" w:lineRule="auto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導演亞諾斯薩茲為了尋找人選，半年試鏡了上百對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13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歲左右的雙胞胎，因該角色必須堅強、有趣但不會耍小聰明，又得是雙胞胎，一度讓前製作業告急。此片代表匈牙利入選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2014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奧斯卡最佳外語片前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9</w:t>
            </w:r>
            <w:r w:rsidRPr="00843AC0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強。</w:t>
            </w:r>
          </w:p>
        </w:tc>
      </w:tr>
    </w:tbl>
    <w:p w:rsidR="00843AC0" w:rsidRPr="00843AC0" w:rsidRDefault="00843AC0" w:rsidP="00843AC0">
      <w:pPr>
        <w:widowControl/>
        <w:shd w:val="clear" w:color="auto" w:fill="FFFFFF"/>
        <w:wordWrap w:val="0"/>
        <w:spacing w:line="360" w:lineRule="auto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843AC0">
        <w:rPr>
          <w:rFonts w:ascii="Arial" w:eastAsia="新細明體" w:hAnsi="Arial" w:cs="Arial"/>
          <w:color w:val="000000"/>
          <w:kern w:val="0"/>
          <w:sz w:val="18"/>
          <w:szCs w:val="18"/>
        </w:rPr>
        <w:br/>
      </w:r>
      <w:r w:rsidRPr="00843AC0">
        <w:rPr>
          <w:rFonts w:ascii="Arial" w:eastAsia="新細明體" w:hAnsi="Arial" w:cs="Arial"/>
          <w:color w:val="000000"/>
          <w:kern w:val="0"/>
          <w:sz w:val="18"/>
          <w:szCs w:val="18"/>
        </w:rPr>
        <w:br/>
      </w:r>
    </w:p>
    <w:p w:rsidR="0006726D" w:rsidRPr="00843AC0" w:rsidRDefault="00595D4B"/>
    <w:sectPr w:rsidR="0006726D" w:rsidRPr="00843AC0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AC0"/>
    <w:rsid w:val="001F03D7"/>
    <w:rsid w:val="00341204"/>
    <w:rsid w:val="0039467F"/>
    <w:rsid w:val="004E64D4"/>
    <w:rsid w:val="00595D4B"/>
    <w:rsid w:val="007713AB"/>
    <w:rsid w:val="00843AC0"/>
    <w:rsid w:val="00B75F25"/>
    <w:rsid w:val="00D9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AC0"/>
    <w:rPr>
      <w:i w:val="0"/>
      <w:iCs w:val="0"/>
      <w:strike w:val="0"/>
      <w:dstrike w:val="0"/>
      <w:color w:val="414141"/>
      <w:u w:val="none"/>
      <w:effect w:val="none"/>
    </w:rPr>
  </w:style>
  <w:style w:type="paragraph" w:styleId="Web">
    <w:name w:val="Normal (Web)"/>
    <w:basedOn w:val="a"/>
    <w:uiPriority w:val="99"/>
    <w:unhideWhenUsed/>
    <w:rsid w:val="00843A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3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3A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2</cp:revision>
  <dcterms:created xsi:type="dcterms:W3CDTF">2014-04-10T07:27:00Z</dcterms:created>
  <dcterms:modified xsi:type="dcterms:W3CDTF">2014-04-10T07:27:00Z</dcterms:modified>
</cp:coreProperties>
</file>